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华阴市职业教育中心202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年度质量报告</w:t>
      </w:r>
    </w:p>
    <w:p>
      <w:pPr>
        <w:spacing w:line="560" w:lineRule="exact"/>
        <w:ind w:firstLine="640" w:firstLineChars="200"/>
        <w:rPr>
          <w:rFonts w:ascii="Times New Roman" w:hAnsi="Times New Roman" w:eastAsia="黑体"/>
          <w:szCs w:val="32"/>
        </w:rPr>
      </w:pPr>
      <w:r>
        <w:rPr>
          <w:rFonts w:ascii="Times New Roman" w:hAnsi="Times New Roman" w:eastAsia="黑体"/>
          <w:szCs w:val="32"/>
        </w:rPr>
        <w:t>1.学校情况</w:t>
      </w:r>
    </w:p>
    <w:p>
      <w:pPr>
        <w:spacing w:line="560" w:lineRule="exact"/>
        <w:ind w:firstLine="600"/>
        <w:rPr>
          <w:rFonts w:ascii="Times New Roman" w:hAnsi="Times New Roman"/>
          <w:szCs w:val="32"/>
        </w:rPr>
      </w:pPr>
      <w:r>
        <w:rPr>
          <w:rFonts w:ascii="Times New Roman" w:hAnsi="Times New Roman"/>
          <w:szCs w:val="32"/>
        </w:rPr>
        <w:t>1.1</w:t>
      </w:r>
      <w:r>
        <w:rPr>
          <w:rFonts w:hint="eastAsia" w:ascii="Times New Roman" w:hAnsi="Times New Roman"/>
          <w:szCs w:val="32"/>
          <w:lang w:val="en-US" w:eastAsia="zh-CN"/>
        </w:rPr>
        <w:t>.</w:t>
      </w:r>
      <w:r>
        <w:rPr>
          <w:rFonts w:ascii="Times New Roman" w:hAnsi="Times New Roman"/>
          <w:szCs w:val="32"/>
        </w:rPr>
        <w:t>学校概况。</w:t>
      </w:r>
    </w:p>
    <w:p>
      <w:pPr>
        <w:ind w:firstLine="640" w:firstLineChars="200"/>
        <w:jc w:val="left"/>
        <w:rPr>
          <w:rFonts w:hint="eastAsia" w:ascii="仿宋_GB2312" w:hAnsi="仿宋_GB2312" w:cs="仿宋_GB2312"/>
          <w:bCs/>
          <w:szCs w:val="32"/>
          <w:lang w:eastAsia="zh-CN"/>
        </w:rPr>
      </w:pPr>
      <w:r>
        <w:rPr>
          <w:rFonts w:hint="eastAsia" w:ascii="仿宋_GB2312" w:hAnsi="仿宋_GB2312" w:cs="仿宋_GB2312"/>
          <w:bCs/>
          <w:szCs w:val="32"/>
        </w:rPr>
        <w:t>华阴市职</w:t>
      </w:r>
      <w:r>
        <w:rPr>
          <w:rFonts w:hint="eastAsia" w:ascii="仿宋_GB2312" w:hAnsi="仿宋_GB2312" w:cs="仿宋_GB2312"/>
          <w:bCs/>
          <w:szCs w:val="32"/>
          <w:lang w:val="en-US" w:eastAsia="zh-CN"/>
        </w:rPr>
        <w:t>业</w:t>
      </w:r>
      <w:r>
        <w:rPr>
          <w:rFonts w:hint="eastAsia" w:ascii="仿宋_GB2312" w:hAnsi="仿宋_GB2312" w:cs="仿宋_GB2312"/>
          <w:bCs/>
          <w:szCs w:val="32"/>
        </w:rPr>
        <w:t>教</w:t>
      </w:r>
      <w:r>
        <w:rPr>
          <w:rFonts w:hint="eastAsia" w:ascii="仿宋_GB2312" w:hAnsi="仿宋_GB2312" w:cs="仿宋_GB2312"/>
          <w:bCs/>
          <w:szCs w:val="32"/>
          <w:lang w:val="en-US" w:eastAsia="zh-CN"/>
        </w:rPr>
        <w:t>育</w:t>
      </w:r>
      <w:r>
        <w:rPr>
          <w:rFonts w:hint="eastAsia" w:ascii="仿宋_GB2312" w:hAnsi="仿宋_GB2312" w:cs="仿宋_GB2312"/>
          <w:bCs/>
          <w:szCs w:val="32"/>
        </w:rPr>
        <w:t>中心成立于1985年， 2004年7月搬迁到现在校址（原岳庙中学）太华路北段004号，2007年被渭南市教育局批准为华阴市职业教育中心。2011年被省教科所确定为省级科研基地。</w:t>
      </w:r>
      <w:r>
        <w:rPr>
          <w:rFonts w:hint="eastAsia" w:ascii="仿宋_GB2312" w:hAnsi="仿宋_GB2312" w:cs="仿宋_GB2312"/>
          <w:bCs/>
          <w:szCs w:val="32"/>
          <w:lang w:val="en-US" w:eastAsia="zh-CN"/>
        </w:rPr>
        <w:t>学校</w:t>
      </w:r>
      <w:r>
        <w:rPr>
          <w:rFonts w:hint="eastAsia" w:ascii="仿宋_GB2312" w:hAnsi="仿宋_GB2312" w:cs="仿宋_GB2312"/>
          <w:bCs/>
          <w:szCs w:val="32"/>
        </w:rPr>
        <w:t>两个校区</w:t>
      </w:r>
      <w:r>
        <w:rPr>
          <w:rFonts w:hint="eastAsia" w:ascii="仿宋_GB2312" w:hAnsi="仿宋_GB2312" w:cs="仿宋_GB2312"/>
          <w:bCs/>
          <w:szCs w:val="32"/>
          <w:lang w:eastAsia="zh-CN"/>
        </w:rPr>
        <w:t>占地面积40020</w:t>
      </w:r>
      <w:r>
        <w:rPr>
          <w:rFonts w:hint="eastAsia" w:ascii="仿宋_GB2312" w:hAnsi="仿宋_GB2312" w:cs="仿宋_GB2312"/>
          <w:bCs/>
          <w:szCs w:val="32"/>
        </w:rPr>
        <w:t>平方米</w:t>
      </w:r>
      <w:r>
        <w:rPr>
          <w:rFonts w:hint="eastAsia" w:ascii="仿宋_GB2312" w:hAnsi="仿宋_GB2312" w:cs="仿宋_GB2312"/>
          <w:bCs/>
          <w:szCs w:val="32"/>
          <w:lang w:eastAsia="zh-CN"/>
        </w:rPr>
        <w:t>，建筑面积24015</w:t>
      </w:r>
      <w:r>
        <w:rPr>
          <w:rFonts w:hint="eastAsia" w:ascii="仿宋_GB2312" w:hAnsi="仿宋_GB2312" w:cs="仿宋_GB2312"/>
          <w:bCs/>
          <w:szCs w:val="32"/>
        </w:rPr>
        <w:t>平方米</w:t>
      </w:r>
      <w:r>
        <w:rPr>
          <w:rFonts w:hint="eastAsia" w:ascii="仿宋_GB2312" w:hAnsi="仿宋_GB2312" w:cs="仿宋_GB2312"/>
          <w:bCs/>
          <w:szCs w:val="32"/>
          <w:lang w:eastAsia="zh-CN"/>
        </w:rPr>
        <w:t>。</w:t>
      </w:r>
    </w:p>
    <w:p>
      <w:pPr>
        <w:ind w:firstLine="640" w:firstLineChars="200"/>
        <w:jc w:val="left"/>
        <w:rPr>
          <w:rFonts w:hint="eastAsia" w:ascii="仿宋" w:hAnsi="仿宋" w:eastAsia="仿宋" w:cs="仿宋"/>
          <w:color w:val="000000"/>
          <w:sz w:val="32"/>
          <w:szCs w:val="32"/>
          <w:lang w:eastAsia="zh-CN"/>
        </w:rPr>
      </w:pPr>
      <w:r>
        <w:rPr>
          <w:rFonts w:hint="eastAsia" w:ascii="仿宋" w:hAnsi="仿宋" w:eastAsia="仿宋" w:cs="仿宋"/>
          <w:color w:val="000000"/>
          <w:sz w:val="32"/>
          <w:szCs w:val="32"/>
        </w:rPr>
        <w:t>根据学校实际，围绕开学初提出的工作目标，精益求精、求真务实地开展工作。通过全体教职工的共同努力，坚持“升学与就业”并重的培养方针，特色教育，科学管理，积极推进“多元就业、合作办学”模式，深化职教改革，提高办学质量，努力促进学校各项工作有序发展，在学校各处室的支持和配合下，各项工作已基本完成</w:t>
      </w:r>
      <w:r>
        <w:rPr>
          <w:rFonts w:hint="eastAsia" w:ascii="仿宋" w:hAnsi="仿宋" w:eastAsia="仿宋" w:cs="仿宋"/>
          <w:color w:val="000000"/>
          <w:sz w:val="32"/>
          <w:szCs w:val="32"/>
          <w:lang w:eastAsia="zh-CN"/>
        </w:rPr>
        <w:t>。</w:t>
      </w:r>
    </w:p>
    <w:p>
      <w:pPr>
        <w:ind w:firstLine="640" w:firstLineChars="200"/>
        <w:jc w:val="left"/>
        <w:rPr>
          <w:rFonts w:hint="default" w:ascii="仿宋_GB2312" w:hAnsi="仿宋_GB2312" w:eastAsia="仿宋_GB2312" w:cs="仿宋_GB2312"/>
          <w:bCs/>
          <w:szCs w:val="32"/>
          <w:lang w:val="en-US" w:eastAsia="zh-CN"/>
        </w:rPr>
      </w:pPr>
      <w:r>
        <w:rPr>
          <w:rFonts w:hint="eastAsia" w:ascii="仿宋_GB2312" w:hAnsi="仿宋_GB2312" w:cs="仿宋_GB2312"/>
          <w:bCs/>
          <w:szCs w:val="32"/>
        </w:rPr>
        <w:t>学校管理精中有细，学生风貌文明向善，教师作风不断优化，学校总体发展已经步入良性循环。并多次受到各级教育行政部门的表彰奖励；孟莉娜2020年荣获渭南市“职业教育先进个人”称号，张全勇2020年荣获渭南市“职业教育先进个人”称号。2020荣获中共华阴市教育科技局委员会红旗党支部称号。荣获渭南市职业教育学会2020年全市中职学校质量检测统一考试优秀考点。荣获共青团华阴市委2020年度华阴市“青年大学习”行动先进单位。卫岭2020、2021年分别被华阴市和渭南市评为青年大学习优秀个人奖、2021年华阴市校园艺术节展演活动优秀指导教师奖；2021年纪念建党100周年有感征文活动主题，指导教师张文娟获得优秀指导教师奖</w:t>
      </w:r>
      <w:r>
        <w:rPr>
          <w:rFonts w:hint="eastAsia" w:ascii="仿宋_GB2312" w:hAnsi="仿宋_GB2312" w:cs="仿宋_GB2312"/>
          <w:bCs/>
          <w:szCs w:val="32"/>
          <w:lang w:eastAsia="zh-CN"/>
        </w:rPr>
        <w:t>；</w:t>
      </w:r>
      <w:r>
        <w:rPr>
          <w:rFonts w:hint="eastAsia" w:ascii="仿宋_GB2312" w:hAnsi="仿宋_GB2312" w:cs="仿宋_GB2312"/>
          <w:bCs/>
          <w:szCs w:val="32"/>
          <w:lang w:val="en-US" w:eastAsia="zh-CN"/>
        </w:rPr>
        <w:t>2022年骆斌、杨荣、李少甫分别被市教科局评为优秀教育工作者和优秀班主任。</w:t>
      </w:r>
    </w:p>
    <w:p>
      <w:pPr>
        <w:spacing w:line="580" w:lineRule="exact"/>
        <w:ind w:firstLine="640" w:firstLineChars="200"/>
        <w:rPr>
          <w:rFonts w:ascii="Times New Roman" w:hAnsi="Times New Roman"/>
          <w:szCs w:val="32"/>
        </w:rPr>
      </w:pPr>
      <w:r>
        <w:rPr>
          <w:rFonts w:ascii="Times New Roman" w:hAnsi="Times New Roman"/>
          <w:szCs w:val="32"/>
        </w:rPr>
        <w:t>1.2</w:t>
      </w:r>
      <w:r>
        <w:rPr>
          <w:rFonts w:hint="eastAsia" w:ascii="Times New Roman" w:hAnsi="Times New Roman"/>
          <w:szCs w:val="32"/>
          <w:lang w:val="en-US" w:eastAsia="zh-CN"/>
        </w:rPr>
        <w:t>.</w:t>
      </w:r>
      <w:r>
        <w:rPr>
          <w:rFonts w:ascii="Times New Roman" w:hAnsi="Times New Roman"/>
          <w:szCs w:val="32"/>
        </w:rPr>
        <w:t>学生情况。</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截止202</w:t>
      </w:r>
      <w:r>
        <w:rPr>
          <w:rFonts w:hint="eastAsia" w:ascii="Times New Roman" w:hAnsi="Times New Roman"/>
          <w:kern w:val="0"/>
          <w:szCs w:val="32"/>
          <w:shd w:val="clear" w:color="auto" w:fill="FFFFFF"/>
          <w:lang w:val="en-US" w:eastAsia="zh-CN"/>
        </w:rPr>
        <w:t>2</w:t>
      </w:r>
      <w:r>
        <w:rPr>
          <w:rFonts w:hint="eastAsia" w:ascii="Times New Roman" w:hAnsi="Times New Roman"/>
          <w:kern w:val="0"/>
          <w:szCs w:val="32"/>
          <w:shd w:val="clear" w:color="auto" w:fill="FFFFFF"/>
        </w:rPr>
        <w:t>年10月底在校生共</w:t>
      </w:r>
      <w:r>
        <w:rPr>
          <w:rFonts w:hint="eastAsia" w:ascii="Times New Roman" w:hAnsi="Times New Roman"/>
          <w:kern w:val="0"/>
          <w:szCs w:val="32"/>
          <w:shd w:val="clear" w:color="auto" w:fill="FFFFFF"/>
          <w:lang w:val="en-US" w:eastAsia="zh-CN"/>
        </w:rPr>
        <w:t>648</w:t>
      </w:r>
      <w:r>
        <w:rPr>
          <w:rFonts w:hint="eastAsia" w:ascii="Times New Roman" w:hAnsi="Times New Roman"/>
          <w:kern w:val="0"/>
          <w:szCs w:val="32"/>
          <w:shd w:val="clear" w:color="auto" w:fill="FFFFFF"/>
        </w:rPr>
        <w:t>人，开设</w:t>
      </w:r>
      <w:r>
        <w:rPr>
          <w:rFonts w:hint="eastAsia" w:ascii="Times New Roman" w:hAnsi="Times New Roman"/>
          <w:kern w:val="0"/>
          <w:szCs w:val="32"/>
          <w:shd w:val="clear" w:color="auto" w:fill="FFFFFF"/>
          <w:lang w:val="en-US" w:eastAsia="zh-CN"/>
        </w:rPr>
        <w:t>18</w:t>
      </w:r>
      <w:r>
        <w:rPr>
          <w:rFonts w:hint="eastAsia" w:ascii="Times New Roman" w:hAnsi="Times New Roman"/>
          <w:kern w:val="0"/>
          <w:szCs w:val="32"/>
          <w:shd w:val="clear" w:color="auto" w:fill="FFFFFF"/>
        </w:rPr>
        <w:t>个教学班，其中2020级</w:t>
      </w:r>
      <w:r>
        <w:rPr>
          <w:rFonts w:hint="eastAsia" w:ascii="Times New Roman" w:hAnsi="Times New Roman"/>
          <w:kern w:val="0"/>
          <w:szCs w:val="32"/>
          <w:shd w:val="clear" w:color="auto" w:fill="FFFFFF"/>
          <w:lang w:val="en-US" w:eastAsia="zh-CN"/>
        </w:rPr>
        <w:t>三</w:t>
      </w:r>
      <w:r>
        <w:rPr>
          <w:rFonts w:hint="eastAsia" w:ascii="Times New Roman" w:hAnsi="Times New Roman"/>
          <w:kern w:val="0"/>
          <w:szCs w:val="32"/>
          <w:shd w:val="clear" w:color="auto" w:fill="FFFFFF"/>
        </w:rPr>
        <w:t>年级学生</w:t>
      </w:r>
      <w:r>
        <w:rPr>
          <w:rFonts w:hint="eastAsia" w:ascii="Times New Roman" w:hAnsi="Times New Roman"/>
          <w:kern w:val="0"/>
          <w:szCs w:val="32"/>
          <w:shd w:val="clear" w:color="auto" w:fill="FFFFFF"/>
          <w:lang w:val="en-US" w:eastAsia="zh-CN"/>
        </w:rPr>
        <w:t>188</w:t>
      </w:r>
      <w:r>
        <w:rPr>
          <w:rFonts w:hint="eastAsia" w:ascii="Times New Roman" w:hAnsi="Times New Roman"/>
          <w:kern w:val="0"/>
          <w:szCs w:val="32"/>
          <w:shd w:val="clear" w:color="auto" w:fill="FFFFFF"/>
        </w:rPr>
        <w:t>人，2021级</w:t>
      </w:r>
      <w:r>
        <w:rPr>
          <w:rFonts w:hint="eastAsia" w:ascii="Times New Roman" w:hAnsi="Times New Roman"/>
          <w:kern w:val="0"/>
          <w:szCs w:val="32"/>
          <w:shd w:val="clear" w:color="auto" w:fill="FFFFFF"/>
          <w:lang w:val="en-US" w:eastAsia="zh-CN"/>
        </w:rPr>
        <w:t>二</w:t>
      </w:r>
      <w:r>
        <w:rPr>
          <w:rFonts w:hint="eastAsia" w:ascii="Times New Roman" w:hAnsi="Times New Roman"/>
          <w:kern w:val="0"/>
          <w:szCs w:val="32"/>
          <w:shd w:val="clear" w:color="auto" w:fill="FFFFFF"/>
        </w:rPr>
        <w:t>年级学生</w:t>
      </w:r>
      <w:r>
        <w:rPr>
          <w:rFonts w:hint="eastAsia" w:ascii="Times New Roman" w:hAnsi="Times New Roman"/>
          <w:kern w:val="0"/>
          <w:szCs w:val="32"/>
          <w:shd w:val="clear" w:color="auto" w:fill="FFFFFF"/>
          <w:lang w:val="en-US" w:eastAsia="zh-CN"/>
        </w:rPr>
        <w:t>94</w:t>
      </w:r>
      <w:r>
        <w:rPr>
          <w:rFonts w:hint="eastAsia" w:ascii="Times New Roman" w:hAnsi="Times New Roman"/>
          <w:kern w:val="0"/>
          <w:szCs w:val="32"/>
          <w:shd w:val="clear" w:color="auto" w:fill="FFFFFF"/>
        </w:rPr>
        <w:t>人</w:t>
      </w:r>
      <w:r>
        <w:rPr>
          <w:rFonts w:hint="eastAsia" w:ascii="Times New Roman" w:hAnsi="Times New Roman"/>
          <w:kern w:val="0"/>
          <w:szCs w:val="32"/>
          <w:shd w:val="clear" w:color="auto" w:fill="FFFFFF"/>
          <w:lang w:eastAsia="zh-CN"/>
        </w:rPr>
        <w:t>，</w:t>
      </w:r>
      <w:r>
        <w:rPr>
          <w:rFonts w:hint="eastAsia" w:ascii="Times New Roman" w:hAnsi="Times New Roman"/>
          <w:kern w:val="0"/>
          <w:szCs w:val="32"/>
          <w:shd w:val="clear" w:color="auto" w:fill="FFFFFF"/>
          <w:lang w:val="en-US" w:eastAsia="zh-CN"/>
        </w:rPr>
        <w:t>一年级366人</w:t>
      </w:r>
      <w:r>
        <w:rPr>
          <w:rFonts w:hint="eastAsia" w:ascii="Times New Roman" w:hAnsi="Times New Roman"/>
          <w:kern w:val="0"/>
          <w:szCs w:val="32"/>
          <w:shd w:val="clear" w:color="auto" w:fill="FFFFFF"/>
        </w:rPr>
        <w:t>。202</w:t>
      </w:r>
      <w:r>
        <w:rPr>
          <w:rFonts w:hint="eastAsia" w:ascii="Times New Roman" w:hAnsi="Times New Roman"/>
          <w:kern w:val="0"/>
          <w:szCs w:val="32"/>
          <w:shd w:val="clear" w:color="auto" w:fill="FFFFFF"/>
          <w:lang w:val="en-US" w:eastAsia="zh-CN"/>
        </w:rPr>
        <w:t>2</w:t>
      </w:r>
      <w:r>
        <w:rPr>
          <w:rFonts w:hint="eastAsia" w:ascii="Times New Roman" w:hAnsi="Times New Roman"/>
          <w:kern w:val="0"/>
          <w:szCs w:val="32"/>
          <w:shd w:val="clear" w:color="auto" w:fill="FFFFFF"/>
        </w:rPr>
        <w:t>年毕业学生</w:t>
      </w:r>
      <w:r>
        <w:rPr>
          <w:rFonts w:hint="eastAsia" w:ascii="Times New Roman" w:hAnsi="Times New Roman"/>
          <w:kern w:val="0"/>
          <w:szCs w:val="32"/>
          <w:shd w:val="clear" w:color="auto" w:fill="FFFFFF"/>
          <w:lang w:val="en-US" w:eastAsia="zh-CN"/>
        </w:rPr>
        <w:t>中139</w:t>
      </w:r>
      <w:r>
        <w:rPr>
          <w:rFonts w:hint="eastAsia" w:ascii="Times New Roman" w:hAnsi="Times New Roman"/>
          <w:kern w:val="0"/>
          <w:szCs w:val="32"/>
          <w:shd w:val="clear" w:color="auto" w:fill="FFFFFF"/>
        </w:rPr>
        <w:t>人</w:t>
      </w:r>
      <w:r>
        <w:rPr>
          <w:rFonts w:hint="eastAsia" w:ascii="Times New Roman" w:hAnsi="Times New Roman"/>
          <w:kern w:val="0"/>
          <w:szCs w:val="32"/>
          <w:shd w:val="clear" w:color="auto" w:fill="FFFFFF"/>
          <w:lang w:val="en-US" w:eastAsia="zh-CN"/>
        </w:rPr>
        <w:t>全部</w:t>
      </w:r>
      <w:r>
        <w:rPr>
          <w:rFonts w:hint="eastAsia" w:ascii="Times New Roman" w:hAnsi="Times New Roman"/>
          <w:kern w:val="0"/>
          <w:szCs w:val="32"/>
          <w:shd w:val="clear" w:color="auto" w:fill="FFFFFF"/>
        </w:rPr>
        <w:t>考入高职院校。</w:t>
      </w:r>
    </w:p>
    <w:p>
      <w:pPr>
        <w:spacing w:line="560" w:lineRule="exact"/>
        <w:ind w:firstLine="640" w:firstLineChars="200"/>
        <w:rPr>
          <w:rFonts w:ascii="Times New Roman" w:hAnsi="Times New Roman"/>
          <w:kern w:val="0"/>
          <w:szCs w:val="32"/>
          <w:shd w:val="clear" w:color="auto" w:fill="FFFFFF"/>
        </w:rPr>
      </w:pPr>
      <w:r>
        <w:rPr>
          <w:rFonts w:ascii="Times New Roman" w:hAnsi="Times New Roman"/>
          <w:kern w:val="0"/>
          <w:szCs w:val="32"/>
          <w:shd w:val="clear" w:color="auto" w:fill="FFFFFF"/>
        </w:rPr>
        <w:t>1.3</w:t>
      </w:r>
      <w:r>
        <w:rPr>
          <w:rFonts w:hint="eastAsia" w:ascii="Times New Roman" w:hAnsi="Times New Roman"/>
          <w:kern w:val="0"/>
          <w:szCs w:val="32"/>
          <w:shd w:val="clear" w:color="auto" w:fill="FFFFFF"/>
          <w:lang w:val="en-US" w:eastAsia="zh-CN"/>
        </w:rPr>
        <w:t>.</w:t>
      </w:r>
      <w:r>
        <w:rPr>
          <w:rFonts w:ascii="Times New Roman" w:hAnsi="Times New Roman"/>
          <w:kern w:val="0"/>
          <w:szCs w:val="32"/>
          <w:shd w:val="clear" w:color="auto" w:fill="FFFFFF"/>
        </w:rPr>
        <w:t>教师队伍。</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我校现有在岗教师5</w:t>
      </w:r>
      <w:r>
        <w:rPr>
          <w:rFonts w:hint="eastAsia" w:ascii="Times New Roman" w:hAnsi="Times New Roman"/>
          <w:kern w:val="0"/>
          <w:szCs w:val="32"/>
          <w:shd w:val="clear" w:color="auto" w:fill="FFFFFF"/>
          <w:lang w:val="en-US" w:eastAsia="zh-CN"/>
        </w:rPr>
        <w:t>4</w:t>
      </w:r>
      <w:r>
        <w:rPr>
          <w:rFonts w:hint="eastAsia" w:ascii="Times New Roman" w:hAnsi="Times New Roman"/>
          <w:kern w:val="0"/>
          <w:szCs w:val="32"/>
          <w:shd w:val="clear" w:color="auto" w:fill="FFFFFF"/>
        </w:rPr>
        <w:t>人，生师比为</w:t>
      </w:r>
      <w:r>
        <w:rPr>
          <w:rFonts w:hint="eastAsia" w:ascii="Times New Roman" w:hAnsi="Times New Roman"/>
          <w:kern w:val="0"/>
          <w:szCs w:val="32"/>
          <w:shd w:val="clear" w:color="auto" w:fill="FFFFFF"/>
          <w:lang w:val="en-US" w:eastAsia="zh-CN"/>
        </w:rPr>
        <w:t>13:1</w:t>
      </w:r>
      <w:r>
        <w:rPr>
          <w:rFonts w:hint="eastAsia" w:ascii="Times New Roman" w:hAnsi="Times New Roman"/>
          <w:kern w:val="0"/>
          <w:szCs w:val="32"/>
          <w:shd w:val="clear" w:color="auto" w:fill="FFFFFF"/>
          <w:lang w:eastAsia="zh-CN"/>
        </w:rPr>
        <w:t>，</w:t>
      </w:r>
      <w:r>
        <w:rPr>
          <w:rFonts w:hint="eastAsia" w:ascii="Times New Roman" w:hAnsi="Times New Roman"/>
          <w:kern w:val="0"/>
          <w:szCs w:val="32"/>
          <w:shd w:val="clear" w:color="auto" w:fill="FFFFFF"/>
          <w:lang w:val="en-US" w:eastAsia="zh-CN"/>
        </w:rPr>
        <w:t>其中</w:t>
      </w:r>
      <w:r>
        <w:rPr>
          <w:rFonts w:hint="eastAsia" w:ascii="Times New Roman" w:hAnsi="Times New Roman"/>
          <w:kern w:val="0"/>
          <w:szCs w:val="32"/>
          <w:shd w:val="clear" w:color="auto" w:fill="FFFFFF"/>
        </w:rPr>
        <w:t>专任教师</w:t>
      </w:r>
      <w:r>
        <w:rPr>
          <w:rFonts w:hint="eastAsia" w:ascii="Times New Roman" w:hAnsi="Times New Roman"/>
          <w:kern w:val="0"/>
          <w:szCs w:val="32"/>
          <w:shd w:val="clear" w:color="auto" w:fill="FFFFFF"/>
          <w:lang w:val="en-US" w:eastAsia="zh-CN"/>
        </w:rPr>
        <w:t>38</w:t>
      </w:r>
      <w:r>
        <w:rPr>
          <w:rFonts w:hint="eastAsia" w:ascii="Times New Roman" w:hAnsi="Times New Roman"/>
          <w:kern w:val="0"/>
          <w:szCs w:val="32"/>
          <w:shd w:val="clear" w:color="auto" w:fill="FFFFFF"/>
        </w:rPr>
        <w:t>人，硕士学历2人，占比</w:t>
      </w:r>
      <w:r>
        <w:rPr>
          <w:rFonts w:hint="eastAsia" w:ascii="Times New Roman" w:hAnsi="Times New Roman"/>
          <w:kern w:val="0"/>
          <w:szCs w:val="32"/>
          <w:shd w:val="clear" w:color="auto" w:fill="FFFFFF"/>
          <w:lang w:val="en-US" w:eastAsia="zh-CN"/>
        </w:rPr>
        <w:t>4</w:t>
      </w:r>
      <w:r>
        <w:rPr>
          <w:rFonts w:hint="eastAsia" w:ascii="Times New Roman" w:hAnsi="Times New Roman"/>
          <w:kern w:val="0"/>
          <w:szCs w:val="32"/>
          <w:shd w:val="clear" w:color="auto" w:fill="FFFFFF"/>
        </w:rPr>
        <w:t>%，本科学历</w:t>
      </w:r>
      <w:r>
        <w:rPr>
          <w:rFonts w:hint="eastAsia" w:ascii="Times New Roman" w:hAnsi="Times New Roman"/>
          <w:kern w:val="0"/>
          <w:szCs w:val="32"/>
          <w:shd w:val="clear" w:color="auto" w:fill="FFFFFF"/>
          <w:lang w:val="en-US" w:eastAsia="zh-CN"/>
        </w:rPr>
        <w:t>41</w:t>
      </w:r>
      <w:r>
        <w:rPr>
          <w:rFonts w:hint="eastAsia" w:ascii="Times New Roman" w:hAnsi="Times New Roman"/>
          <w:kern w:val="0"/>
          <w:szCs w:val="32"/>
          <w:shd w:val="clear" w:color="auto" w:fill="FFFFFF"/>
        </w:rPr>
        <w:t>人，占比</w:t>
      </w:r>
      <w:r>
        <w:rPr>
          <w:rFonts w:hint="eastAsia" w:ascii="Times New Roman" w:hAnsi="Times New Roman"/>
          <w:kern w:val="0"/>
          <w:szCs w:val="32"/>
          <w:shd w:val="clear" w:color="auto" w:fill="FFFFFF"/>
          <w:lang w:val="en-US" w:eastAsia="zh-CN"/>
        </w:rPr>
        <w:t>76</w:t>
      </w:r>
      <w:r>
        <w:rPr>
          <w:rFonts w:hint="eastAsia" w:ascii="Times New Roman" w:hAnsi="Times New Roman"/>
          <w:kern w:val="0"/>
          <w:szCs w:val="32"/>
          <w:shd w:val="clear" w:color="auto" w:fill="FFFFFF"/>
        </w:rPr>
        <w:t>%，高级教师</w:t>
      </w:r>
      <w:r>
        <w:rPr>
          <w:rFonts w:hint="eastAsia" w:ascii="Times New Roman" w:hAnsi="Times New Roman"/>
          <w:kern w:val="0"/>
          <w:szCs w:val="32"/>
          <w:shd w:val="clear" w:color="auto" w:fill="FFFFFF"/>
          <w:lang w:val="en-US" w:eastAsia="zh-CN"/>
        </w:rPr>
        <w:t>5</w:t>
      </w:r>
      <w:r>
        <w:rPr>
          <w:rFonts w:hint="eastAsia" w:ascii="Times New Roman" w:hAnsi="Times New Roman"/>
          <w:kern w:val="0"/>
          <w:szCs w:val="32"/>
          <w:shd w:val="clear" w:color="auto" w:fill="FFFFFF"/>
        </w:rPr>
        <w:t>人，占比</w:t>
      </w:r>
      <w:r>
        <w:rPr>
          <w:rFonts w:hint="eastAsia" w:ascii="Times New Roman" w:hAnsi="Times New Roman"/>
          <w:kern w:val="0"/>
          <w:szCs w:val="32"/>
          <w:shd w:val="clear" w:color="auto" w:fill="FFFFFF"/>
          <w:lang w:val="en-US" w:eastAsia="zh-CN"/>
        </w:rPr>
        <w:t>10</w:t>
      </w:r>
      <w:r>
        <w:rPr>
          <w:rFonts w:hint="eastAsia" w:ascii="Times New Roman" w:hAnsi="Times New Roman"/>
          <w:kern w:val="0"/>
          <w:szCs w:val="32"/>
          <w:shd w:val="clear" w:color="auto" w:fill="FFFFFF"/>
        </w:rPr>
        <w:t>%。双师型教师7人，占比1</w:t>
      </w:r>
      <w:r>
        <w:rPr>
          <w:rFonts w:hint="eastAsia" w:ascii="Times New Roman" w:hAnsi="Times New Roman"/>
          <w:kern w:val="0"/>
          <w:szCs w:val="32"/>
          <w:shd w:val="clear" w:color="auto" w:fill="FFFFFF"/>
          <w:lang w:val="en-US" w:eastAsia="zh-CN"/>
        </w:rPr>
        <w:t>3</w:t>
      </w:r>
      <w:r>
        <w:rPr>
          <w:rFonts w:hint="eastAsia" w:ascii="Times New Roman" w:hAnsi="Times New Roman"/>
          <w:kern w:val="0"/>
          <w:szCs w:val="32"/>
          <w:shd w:val="clear" w:color="auto" w:fill="FFFFFF"/>
        </w:rPr>
        <w:t>%。兼职教师</w:t>
      </w:r>
      <w:r>
        <w:rPr>
          <w:rFonts w:hint="eastAsia" w:ascii="Times New Roman" w:hAnsi="Times New Roman"/>
          <w:kern w:val="0"/>
          <w:szCs w:val="32"/>
          <w:shd w:val="clear" w:color="auto" w:fill="FFFFFF"/>
          <w:lang w:val="en-US" w:eastAsia="zh-CN"/>
        </w:rPr>
        <w:t>7</w:t>
      </w:r>
      <w:r>
        <w:rPr>
          <w:rFonts w:hint="eastAsia" w:ascii="Times New Roman" w:hAnsi="Times New Roman"/>
          <w:kern w:val="0"/>
          <w:szCs w:val="32"/>
          <w:shd w:val="clear" w:color="auto" w:fill="FFFFFF"/>
        </w:rPr>
        <w:t>人，占比</w:t>
      </w:r>
      <w:r>
        <w:rPr>
          <w:rFonts w:hint="eastAsia" w:ascii="Times New Roman" w:hAnsi="Times New Roman"/>
          <w:kern w:val="0"/>
          <w:szCs w:val="32"/>
          <w:shd w:val="clear" w:color="auto" w:fill="FFFFFF"/>
          <w:lang w:val="en-US" w:eastAsia="zh-CN"/>
        </w:rPr>
        <w:t>13</w:t>
      </w:r>
      <w:r>
        <w:rPr>
          <w:rFonts w:hint="eastAsia" w:ascii="Times New Roman" w:hAnsi="Times New Roman"/>
          <w:kern w:val="0"/>
          <w:szCs w:val="32"/>
          <w:shd w:val="clear" w:color="auto" w:fill="FFFFFF"/>
        </w:rPr>
        <w:t>%。与上一年度相比比例增加。</w:t>
      </w:r>
    </w:p>
    <w:p>
      <w:pPr>
        <w:spacing w:line="560" w:lineRule="exact"/>
        <w:ind w:firstLine="640" w:firstLineChars="200"/>
        <w:rPr>
          <w:rFonts w:ascii="Times New Roman" w:hAnsi="Times New Roman"/>
          <w:kern w:val="0"/>
          <w:szCs w:val="32"/>
          <w:shd w:val="clear" w:color="auto" w:fill="FFFFFF"/>
        </w:rPr>
      </w:pPr>
      <w:r>
        <w:rPr>
          <w:rFonts w:ascii="Times New Roman" w:hAnsi="Times New Roman"/>
          <w:kern w:val="0"/>
          <w:szCs w:val="32"/>
          <w:shd w:val="clear" w:color="auto" w:fill="FFFFFF"/>
        </w:rPr>
        <w:t>1.4</w:t>
      </w:r>
      <w:r>
        <w:rPr>
          <w:rFonts w:hint="eastAsia" w:ascii="Times New Roman" w:hAnsi="Times New Roman"/>
          <w:kern w:val="0"/>
          <w:szCs w:val="32"/>
          <w:shd w:val="clear" w:color="auto" w:fill="FFFFFF"/>
          <w:lang w:val="en-US" w:eastAsia="zh-CN"/>
        </w:rPr>
        <w:t>.</w:t>
      </w:r>
      <w:r>
        <w:rPr>
          <w:rFonts w:ascii="Times New Roman" w:hAnsi="Times New Roman"/>
          <w:kern w:val="0"/>
          <w:szCs w:val="32"/>
          <w:shd w:val="clear" w:color="auto" w:fill="FFFFFF"/>
        </w:rPr>
        <w:t>设施设备。</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lang w:val="en-US" w:eastAsia="zh-CN"/>
        </w:rPr>
        <w:t>2022</w:t>
      </w:r>
      <w:r>
        <w:rPr>
          <w:rFonts w:hint="eastAsia" w:ascii="Times New Roman" w:hAnsi="Times New Roman"/>
          <w:kern w:val="0"/>
          <w:szCs w:val="32"/>
          <w:shd w:val="clear" w:color="auto" w:fill="FFFFFF"/>
          <w:lang w:eastAsia="zh-CN"/>
        </w:rPr>
        <w:t>年</w:t>
      </w:r>
      <w:r>
        <w:rPr>
          <w:rFonts w:hint="eastAsia" w:ascii="Times New Roman" w:hAnsi="Times New Roman"/>
          <w:kern w:val="0"/>
          <w:szCs w:val="32"/>
          <w:shd w:val="clear" w:color="auto" w:fill="FFFFFF"/>
          <w:lang w:val="en-US" w:eastAsia="zh-CN"/>
        </w:rPr>
        <w:t>学校</w:t>
      </w:r>
      <w:r>
        <w:rPr>
          <w:rFonts w:hint="eastAsia" w:ascii="Times New Roman" w:hAnsi="Times New Roman"/>
          <w:kern w:val="0"/>
          <w:szCs w:val="32"/>
          <w:shd w:val="clear" w:color="auto" w:fill="FFFFFF"/>
        </w:rPr>
        <w:t>对</w:t>
      </w:r>
      <w:r>
        <w:rPr>
          <w:rFonts w:hint="eastAsia" w:ascii="Times New Roman" w:hAnsi="Times New Roman"/>
          <w:kern w:val="0"/>
          <w:szCs w:val="32"/>
          <w:shd w:val="clear" w:color="auto" w:fill="FFFFFF"/>
          <w:lang w:val="en-US" w:eastAsia="zh-CN"/>
        </w:rPr>
        <w:t>校本部整个</w:t>
      </w:r>
      <w:r>
        <w:rPr>
          <w:rFonts w:hint="eastAsia" w:ascii="Times New Roman" w:hAnsi="Times New Roman"/>
          <w:kern w:val="0"/>
          <w:szCs w:val="32"/>
          <w:shd w:val="clear" w:color="auto" w:fill="FFFFFF"/>
        </w:rPr>
        <w:t>教学楼</w:t>
      </w:r>
      <w:r>
        <w:rPr>
          <w:rFonts w:hint="eastAsia" w:ascii="Times New Roman" w:hAnsi="Times New Roman"/>
          <w:kern w:val="0"/>
          <w:szCs w:val="32"/>
          <w:shd w:val="clear" w:color="auto" w:fill="FFFFFF"/>
          <w:lang w:val="en-US" w:eastAsia="zh-CN"/>
        </w:rPr>
        <w:t>内进行</w:t>
      </w:r>
      <w:r>
        <w:rPr>
          <w:rFonts w:hint="eastAsia" w:ascii="Times New Roman" w:hAnsi="Times New Roman"/>
          <w:kern w:val="0"/>
          <w:szCs w:val="32"/>
          <w:shd w:val="clear" w:color="auto" w:fill="FFFFFF"/>
        </w:rPr>
        <w:t>粉</w:t>
      </w:r>
      <w:r>
        <w:rPr>
          <w:rFonts w:hint="eastAsia" w:ascii="Times New Roman" w:hAnsi="Times New Roman"/>
          <w:kern w:val="0"/>
          <w:szCs w:val="32"/>
          <w:shd w:val="clear" w:color="auto" w:fill="FFFFFF"/>
          <w:lang w:val="en-US" w:eastAsia="zh-CN"/>
        </w:rPr>
        <w:t>刷及文化布置；</w:t>
      </w:r>
      <w:r>
        <w:rPr>
          <w:rFonts w:hint="eastAsia" w:ascii="Times New Roman" w:hAnsi="Times New Roman"/>
          <w:kern w:val="0"/>
          <w:szCs w:val="32"/>
          <w:shd w:val="clear" w:color="auto" w:fill="FFFFFF"/>
        </w:rPr>
        <w:t>完善、整理、补充学校各项规章制度，按照规定能发放的福利全部发放，保证教职工合法权益。</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lang w:val="en-US" w:eastAsia="zh-CN"/>
        </w:rPr>
        <w:t>目前，两个校区</w:t>
      </w:r>
      <w:r>
        <w:rPr>
          <w:rFonts w:hint="eastAsia" w:ascii="Times New Roman" w:hAnsi="Times New Roman"/>
          <w:kern w:val="0"/>
          <w:szCs w:val="32"/>
          <w:shd w:val="clear" w:color="auto" w:fill="FFFFFF"/>
        </w:rPr>
        <w:t>现有标准化的羽毛球场地</w:t>
      </w:r>
      <w:r>
        <w:rPr>
          <w:rFonts w:hint="eastAsia" w:ascii="Times New Roman" w:hAnsi="Times New Roman"/>
          <w:kern w:val="0"/>
          <w:szCs w:val="32"/>
          <w:shd w:val="clear" w:color="auto" w:fill="FFFFFF"/>
          <w:lang w:val="en-US" w:eastAsia="zh-CN"/>
        </w:rPr>
        <w:t>4</w:t>
      </w:r>
      <w:r>
        <w:rPr>
          <w:rFonts w:hint="eastAsia" w:ascii="Times New Roman" w:hAnsi="Times New Roman"/>
          <w:kern w:val="0"/>
          <w:szCs w:val="32"/>
          <w:shd w:val="clear" w:color="auto" w:fill="FFFFFF"/>
        </w:rPr>
        <w:t>个，排球场地1个，篮球场地</w:t>
      </w:r>
      <w:r>
        <w:rPr>
          <w:rFonts w:hint="eastAsia" w:ascii="Times New Roman" w:hAnsi="Times New Roman"/>
          <w:kern w:val="0"/>
          <w:szCs w:val="32"/>
          <w:shd w:val="clear" w:color="auto" w:fill="FFFFFF"/>
          <w:lang w:val="en-US" w:eastAsia="zh-CN"/>
        </w:rPr>
        <w:t>4</w:t>
      </w:r>
      <w:r>
        <w:rPr>
          <w:rFonts w:hint="eastAsia" w:ascii="Times New Roman" w:hAnsi="Times New Roman"/>
          <w:kern w:val="0"/>
          <w:szCs w:val="32"/>
          <w:shd w:val="clear" w:color="auto" w:fill="FFFFFF"/>
        </w:rPr>
        <w:t>个，乒乓球桌</w:t>
      </w:r>
      <w:r>
        <w:rPr>
          <w:rFonts w:hint="eastAsia" w:ascii="Times New Roman" w:hAnsi="Times New Roman"/>
          <w:kern w:val="0"/>
          <w:szCs w:val="32"/>
          <w:shd w:val="clear" w:color="auto" w:fill="FFFFFF"/>
          <w:lang w:val="en-US" w:eastAsia="zh-CN"/>
        </w:rPr>
        <w:t>6</w:t>
      </w:r>
      <w:r>
        <w:rPr>
          <w:rFonts w:hint="eastAsia" w:ascii="Times New Roman" w:hAnsi="Times New Roman"/>
          <w:kern w:val="0"/>
          <w:szCs w:val="32"/>
          <w:shd w:val="clear" w:color="auto" w:fill="FFFFFF"/>
        </w:rPr>
        <w:t>个等活动场地。餐厅626平方米可满足500名学生的就餐需求。实验实训楼一栋2530平方米。汽车维修车间一个334平方米。学校建有计算机教室</w:t>
      </w:r>
      <w:r>
        <w:rPr>
          <w:rFonts w:hint="eastAsia" w:ascii="Times New Roman" w:hAnsi="Times New Roman"/>
          <w:kern w:val="0"/>
          <w:szCs w:val="32"/>
          <w:shd w:val="clear" w:color="auto" w:fill="FFFFFF"/>
          <w:lang w:val="en-US" w:eastAsia="zh-CN"/>
        </w:rPr>
        <w:t>6+</w:t>
      </w:r>
      <w:r>
        <w:rPr>
          <w:rFonts w:hint="eastAsia" w:ascii="Times New Roman" w:hAnsi="Times New Roman"/>
          <w:kern w:val="0"/>
          <w:szCs w:val="32"/>
          <w:shd w:val="clear" w:color="auto" w:fill="FFFFFF"/>
        </w:rPr>
        <w:t>个，拥有计算机</w:t>
      </w:r>
      <w:r>
        <w:rPr>
          <w:rFonts w:hint="eastAsia" w:ascii="Times New Roman" w:hAnsi="Times New Roman"/>
          <w:kern w:val="0"/>
          <w:szCs w:val="32"/>
          <w:shd w:val="clear" w:color="auto" w:fill="FFFFFF"/>
          <w:lang w:val="en-US" w:eastAsia="zh-CN"/>
        </w:rPr>
        <w:t>219</w:t>
      </w:r>
      <w:r>
        <w:rPr>
          <w:rFonts w:hint="eastAsia" w:ascii="Times New Roman" w:hAnsi="Times New Roman"/>
          <w:kern w:val="0"/>
          <w:szCs w:val="32"/>
          <w:shd w:val="clear" w:color="auto" w:fill="FFFFFF"/>
        </w:rPr>
        <w:t>台；汽修</w:t>
      </w:r>
      <w:bookmarkStart w:id="0" w:name="_GoBack"/>
      <w:bookmarkEnd w:id="0"/>
      <w:r>
        <w:rPr>
          <w:rFonts w:hint="eastAsia" w:ascii="Times New Roman" w:hAnsi="Times New Roman"/>
          <w:kern w:val="0"/>
          <w:szCs w:val="32"/>
          <w:shd w:val="clear" w:color="auto" w:fill="FFFFFF"/>
        </w:rPr>
        <w:t>实训室2个，烹饪实训室1个，多媒体教室2个、党建</w:t>
      </w:r>
      <w:r>
        <w:rPr>
          <w:rFonts w:hint="eastAsia" w:ascii="Times New Roman" w:hAnsi="Times New Roman"/>
          <w:kern w:val="0"/>
          <w:szCs w:val="32"/>
          <w:shd w:val="clear" w:color="auto" w:fill="FFFFFF"/>
          <w:lang w:val="en-US" w:eastAsia="zh-CN"/>
        </w:rPr>
        <w:t>活动</w:t>
      </w:r>
      <w:r>
        <w:rPr>
          <w:rFonts w:hint="eastAsia" w:ascii="Times New Roman" w:hAnsi="Times New Roman"/>
          <w:kern w:val="0"/>
          <w:szCs w:val="32"/>
          <w:shd w:val="clear" w:color="auto" w:fill="FFFFFF"/>
        </w:rPr>
        <w:t>室、团员活动室、舞蹈室、音乐室、琴室、美术室、体育室、心理咨询室、图书室、阅览室、会议室、隔离室、档案室、消防实训室各一个。各功能部室共计22个。学校教学仪器设备总价值</w:t>
      </w:r>
      <w:r>
        <w:rPr>
          <w:rFonts w:hint="eastAsia" w:ascii="Times New Roman" w:hAnsi="Times New Roman"/>
          <w:kern w:val="0"/>
          <w:szCs w:val="32"/>
          <w:shd w:val="clear" w:color="auto" w:fill="FFFFFF"/>
          <w:lang w:val="en-US" w:eastAsia="zh-CN"/>
        </w:rPr>
        <w:t>93.6</w:t>
      </w:r>
      <w:r>
        <w:rPr>
          <w:rFonts w:hint="eastAsia" w:ascii="Times New Roman" w:hAnsi="Times New Roman"/>
          <w:kern w:val="0"/>
          <w:szCs w:val="32"/>
          <w:shd w:val="clear" w:color="auto" w:fill="FFFFFF"/>
        </w:rPr>
        <w:t>万元，仪器设备生均值</w:t>
      </w:r>
      <w:r>
        <w:rPr>
          <w:rFonts w:hint="eastAsia" w:ascii="Times New Roman" w:hAnsi="Times New Roman"/>
          <w:kern w:val="0"/>
          <w:szCs w:val="32"/>
          <w:shd w:val="clear" w:color="auto" w:fill="FFFFFF"/>
          <w:lang w:val="en-US" w:eastAsia="zh-CN"/>
        </w:rPr>
        <w:t>144.44</w:t>
      </w:r>
      <w:r>
        <w:rPr>
          <w:rFonts w:hint="eastAsia" w:ascii="Times New Roman" w:hAnsi="Times New Roman"/>
          <w:kern w:val="0"/>
          <w:szCs w:val="32"/>
          <w:shd w:val="clear" w:color="auto" w:fill="FFFFFF"/>
        </w:rPr>
        <w:t>元，学校藏书总册数为</w:t>
      </w:r>
      <w:r>
        <w:rPr>
          <w:rFonts w:hint="eastAsia" w:ascii="Times New Roman" w:hAnsi="Times New Roman"/>
          <w:kern w:val="0"/>
          <w:szCs w:val="32"/>
          <w:shd w:val="clear" w:color="auto" w:fill="FFFFFF"/>
          <w:lang w:val="en-US" w:eastAsia="zh-CN"/>
        </w:rPr>
        <w:t>3800</w:t>
      </w:r>
      <w:r>
        <w:rPr>
          <w:rFonts w:hint="eastAsia" w:ascii="Times New Roman" w:hAnsi="Times New Roman"/>
          <w:kern w:val="0"/>
          <w:szCs w:val="32"/>
          <w:shd w:val="clear" w:color="auto" w:fill="FFFFFF"/>
        </w:rPr>
        <w:t>册，生均实训实习工位数可满足在校生使用。</w:t>
      </w:r>
    </w:p>
    <w:p>
      <w:pPr>
        <w:spacing w:line="560" w:lineRule="exact"/>
        <w:ind w:firstLine="640" w:firstLineChars="200"/>
        <w:rPr>
          <w:rFonts w:ascii="Times New Roman" w:hAnsi="Times New Roman" w:eastAsia="黑体"/>
          <w:kern w:val="0"/>
          <w:szCs w:val="32"/>
          <w:shd w:val="clear" w:color="auto" w:fill="FFFFFF"/>
        </w:rPr>
      </w:pPr>
      <w:r>
        <w:rPr>
          <w:rFonts w:ascii="Times New Roman" w:hAnsi="Times New Roman" w:eastAsia="黑体"/>
          <w:kern w:val="0"/>
          <w:szCs w:val="32"/>
          <w:shd w:val="clear" w:color="auto" w:fill="FFFFFF"/>
        </w:rPr>
        <w:t>2.学生发展</w:t>
      </w:r>
    </w:p>
    <w:p>
      <w:pPr>
        <w:spacing w:line="560" w:lineRule="exact"/>
        <w:ind w:firstLine="640" w:firstLineChars="200"/>
        <w:rPr>
          <w:rFonts w:ascii="Times New Roman" w:hAnsi="Times New Roman"/>
          <w:kern w:val="0"/>
          <w:szCs w:val="32"/>
          <w:shd w:val="clear" w:color="auto" w:fill="FFFFFF"/>
        </w:rPr>
      </w:pPr>
      <w:r>
        <w:rPr>
          <w:rFonts w:ascii="Times New Roman" w:hAnsi="Times New Roman"/>
          <w:kern w:val="0"/>
          <w:szCs w:val="32"/>
          <w:shd w:val="clear" w:color="auto" w:fill="FFFFFF"/>
        </w:rPr>
        <w:t>2.1</w:t>
      </w:r>
      <w:r>
        <w:rPr>
          <w:rFonts w:hint="eastAsia" w:ascii="Times New Roman" w:hAnsi="Times New Roman"/>
          <w:kern w:val="0"/>
          <w:szCs w:val="32"/>
          <w:shd w:val="clear" w:color="auto" w:fill="FFFFFF"/>
          <w:lang w:val="en-US" w:eastAsia="zh-CN"/>
        </w:rPr>
        <w:t>.</w:t>
      </w:r>
      <w:r>
        <w:rPr>
          <w:rFonts w:ascii="Times New Roman" w:hAnsi="Times New Roman"/>
          <w:kern w:val="0"/>
          <w:szCs w:val="32"/>
          <w:shd w:val="clear" w:color="auto" w:fill="FFFFFF"/>
        </w:rPr>
        <w:t>学生素质。</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2.1.1</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结合技术技能人才培养，推行技能抽查，学业水平统考，综合素质评价三方面综合测评制度。建立以育人为目标，以技能为特色，培养品德、知识、技能、就业为教育质量评价的重要标准。加强专业课教学，努力创办专业特色。</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学生具有实践能力和专业技能，养成良好的学习生活习惯和职业道德规范，遵纪守法；在校各项考核均达标，学生思想政治状况良好，文化课合格率93%，专业技能合格率95%，体质测评合格率95%，毕业率100%，就业率均达到95%以上。</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2.2</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在校体验。学生思政良好，理论学习满意度100%，专业学习满意度100%，与社团活动满意度100%，毕业率100%，生活满意100%，校园文化满意度100%，校园安全满意度100%。毕业生对学校满意度100%等。</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2.3</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资助情况。全面落实了中等职业学校1</w:t>
      </w:r>
      <w:r>
        <w:rPr>
          <w:rFonts w:hint="eastAsia" w:ascii="Times New Roman" w:hAnsi="Times New Roman"/>
          <w:kern w:val="0"/>
          <w:szCs w:val="32"/>
          <w:shd w:val="clear" w:color="auto" w:fill="FFFFFF"/>
          <w:lang w:val="en-US" w:eastAsia="zh-CN"/>
        </w:rPr>
        <w:t>131</w:t>
      </w:r>
      <w:r>
        <w:rPr>
          <w:rFonts w:hint="eastAsia" w:ascii="Times New Roman" w:hAnsi="Times New Roman"/>
          <w:kern w:val="0"/>
          <w:szCs w:val="32"/>
          <w:shd w:val="clear" w:color="auto" w:fill="FFFFFF"/>
        </w:rPr>
        <w:t>人次享受免学费资金1600元/年·生，中等职业学校贫困生1</w:t>
      </w:r>
      <w:r>
        <w:rPr>
          <w:rFonts w:hint="eastAsia" w:ascii="Times New Roman" w:hAnsi="Times New Roman"/>
          <w:kern w:val="0"/>
          <w:szCs w:val="32"/>
          <w:shd w:val="clear" w:color="auto" w:fill="FFFFFF"/>
          <w:lang w:val="en-US" w:eastAsia="zh-CN"/>
        </w:rPr>
        <w:t>43</w:t>
      </w:r>
      <w:r>
        <w:rPr>
          <w:rFonts w:hint="eastAsia" w:ascii="Times New Roman" w:hAnsi="Times New Roman"/>
          <w:kern w:val="0"/>
          <w:szCs w:val="32"/>
          <w:shd w:val="clear" w:color="auto" w:fill="FFFFFF"/>
        </w:rPr>
        <w:t>人次享受国家助学金</w:t>
      </w:r>
      <w:r>
        <w:rPr>
          <w:rFonts w:hint="eastAsia" w:ascii="Times New Roman" w:hAnsi="Times New Roman"/>
          <w:kern w:val="0"/>
          <w:szCs w:val="32"/>
          <w:shd w:val="clear" w:color="auto" w:fill="FFFFFF"/>
          <w:lang w:eastAsia="zh-CN"/>
        </w:rPr>
        <w:t>，</w:t>
      </w:r>
      <w:r>
        <w:rPr>
          <w:rFonts w:hint="eastAsia" w:ascii="Times New Roman" w:hAnsi="Times New Roman"/>
          <w:kern w:val="0"/>
          <w:szCs w:val="32"/>
          <w:shd w:val="clear" w:color="auto" w:fill="FFFFFF"/>
          <w:lang w:val="en-US" w:eastAsia="zh-CN"/>
        </w:rPr>
        <w:t>其中资助45人次</w:t>
      </w:r>
      <w:r>
        <w:rPr>
          <w:rFonts w:hint="eastAsia" w:ascii="Times New Roman" w:hAnsi="Times New Roman"/>
          <w:kern w:val="0"/>
          <w:szCs w:val="32"/>
          <w:shd w:val="clear" w:color="auto" w:fill="FFFFFF"/>
        </w:rPr>
        <w:t>2</w:t>
      </w:r>
      <w:r>
        <w:rPr>
          <w:rFonts w:hint="eastAsia" w:ascii="Times New Roman" w:hAnsi="Times New Roman"/>
          <w:kern w:val="0"/>
          <w:szCs w:val="32"/>
          <w:shd w:val="clear" w:color="auto" w:fill="FFFFFF"/>
          <w:lang w:val="en-US" w:eastAsia="zh-CN"/>
        </w:rPr>
        <w:t>5</w:t>
      </w:r>
      <w:r>
        <w:rPr>
          <w:rFonts w:hint="eastAsia" w:ascii="Times New Roman" w:hAnsi="Times New Roman"/>
          <w:kern w:val="0"/>
          <w:szCs w:val="32"/>
          <w:shd w:val="clear" w:color="auto" w:fill="FFFFFF"/>
        </w:rPr>
        <w:t>00元/年·人</w:t>
      </w:r>
      <w:r>
        <w:rPr>
          <w:rFonts w:hint="eastAsia" w:ascii="Times New Roman" w:hAnsi="Times New Roman"/>
          <w:kern w:val="0"/>
          <w:szCs w:val="32"/>
          <w:shd w:val="clear" w:color="auto" w:fill="FFFFFF"/>
          <w:lang w:eastAsia="zh-CN"/>
        </w:rPr>
        <w:t>，</w:t>
      </w:r>
      <w:r>
        <w:rPr>
          <w:rFonts w:hint="eastAsia" w:ascii="Times New Roman" w:hAnsi="Times New Roman"/>
          <w:kern w:val="0"/>
          <w:szCs w:val="32"/>
          <w:shd w:val="clear" w:color="auto" w:fill="FFFFFF"/>
          <w:lang w:val="en-US" w:eastAsia="zh-CN"/>
        </w:rPr>
        <w:t>资助98人次1500元</w:t>
      </w:r>
      <w:r>
        <w:rPr>
          <w:rFonts w:hint="eastAsia" w:ascii="Times New Roman" w:hAnsi="Times New Roman"/>
          <w:kern w:val="0"/>
          <w:szCs w:val="32"/>
          <w:shd w:val="clear" w:color="auto" w:fill="FFFFFF"/>
        </w:rPr>
        <w:t>/年·人</w:t>
      </w:r>
      <w:r>
        <w:rPr>
          <w:rFonts w:hint="eastAsia" w:ascii="Times New Roman" w:hAnsi="Times New Roman"/>
          <w:kern w:val="0"/>
          <w:szCs w:val="32"/>
          <w:shd w:val="clear" w:color="auto" w:fill="FFFFFF"/>
          <w:lang w:eastAsia="zh-CN"/>
        </w:rPr>
        <w:t>。</w:t>
      </w:r>
      <w:r>
        <w:rPr>
          <w:rFonts w:hint="eastAsia" w:ascii="Times New Roman" w:hAnsi="Times New Roman"/>
          <w:kern w:val="0"/>
          <w:szCs w:val="32"/>
          <w:shd w:val="clear" w:color="auto" w:fill="FFFFFF"/>
        </w:rPr>
        <w:t>减免建档立卡学生住宿费</w:t>
      </w:r>
      <w:r>
        <w:rPr>
          <w:rFonts w:hint="eastAsia" w:ascii="Times New Roman" w:hAnsi="Times New Roman"/>
          <w:kern w:val="0"/>
          <w:szCs w:val="32"/>
          <w:shd w:val="clear" w:color="auto" w:fill="FFFFFF"/>
          <w:lang w:val="en-US" w:eastAsia="zh-CN"/>
        </w:rPr>
        <w:t>56</w:t>
      </w:r>
      <w:r>
        <w:rPr>
          <w:rFonts w:hint="eastAsia" w:ascii="Times New Roman" w:hAnsi="Times New Roman"/>
          <w:kern w:val="0"/>
          <w:szCs w:val="32"/>
          <w:shd w:val="clear" w:color="auto" w:fill="FFFFFF"/>
        </w:rPr>
        <w:t>人次</w:t>
      </w:r>
      <w:r>
        <w:rPr>
          <w:rFonts w:hint="eastAsia" w:ascii="Times New Roman" w:hAnsi="Times New Roman"/>
          <w:kern w:val="0"/>
          <w:szCs w:val="32"/>
          <w:shd w:val="clear" w:color="auto" w:fill="FFFFFF"/>
          <w:lang w:val="en-US" w:eastAsia="zh-CN"/>
        </w:rPr>
        <w:t>共10080</w:t>
      </w:r>
      <w:r>
        <w:rPr>
          <w:rFonts w:hint="eastAsia" w:ascii="Times New Roman" w:hAnsi="Times New Roman"/>
          <w:kern w:val="0"/>
          <w:szCs w:val="32"/>
          <w:shd w:val="clear" w:color="auto" w:fill="FFFFFF"/>
        </w:rPr>
        <w:t>元。</w:t>
      </w:r>
    </w:p>
    <w:p>
      <w:pPr>
        <w:spacing w:line="560" w:lineRule="exact"/>
        <w:ind w:firstLine="640" w:firstLineChars="200"/>
        <w:rPr>
          <w:rFonts w:ascii="Times New Roman" w:hAnsi="Times New Roman"/>
          <w:kern w:val="0"/>
          <w:szCs w:val="32"/>
          <w:highlight w:val="none"/>
          <w:shd w:val="clear" w:color="auto" w:fill="FFFFFF"/>
        </w:rPr>
      </w:pPr>
      <w:r>
        <w:rPr>
          <w:rFonts w:hint="eastAsia" w:ascii="Times New Roman" w:hAnsi="Times New Roman"/>
          <w:kern w:val="0"/>
          <w:szCs w:val="32"/>
          <w:highlight w:val="none"/>
          <w:shd w:val="clear" w:color="auto" w:fill="FFFFFF"/>
        </w:rPr>
        <w:t>2.4</w:t>
      </w:r>
      <w:r>
        <w:rPr>
          <w:rFonts w:hint="eastAsia" w:ascii="Times New Roman" w:hAnsi="Times New Roman"/>
          <w:kern w:val="0"/>
          <w:szCs w:val="32"/>
          <w:highlight w:val="none"/>
          <w:shd w:val="clear" w:color="auto" w:fill="FFFFFF"/>
          <w:lang w:val="en-US" w:eastAsia="zh-CN"/>
        </w:rPr>
        <w:t>.</w:t>
      </w:r>
      <w:r>
        <w:rPr>
          <w:rFonts w:hint="eastAsia" w:ascii="Times New Roman" w:hAnsi="Times New Roman"/>
          <w:kern w:val="0"/>
          <w:szCs w:val="32"/>
          <w:highlight w:val="none"/>
          <w:shd w:val="clear" w:color="auto" w:fill="FFFFFF"/>
        </w:rPr>
        <w:t>就业质量。安置专业对口率提高</w:t>
      </w:r>
      <w:r>
        <w:rPr>
          <w:rFonts w:hint="eastAsia" w:ascii="Times New Roman" w:hAnsi="Times New Roman"/>
          <w:kern w:val="0"/>
          <w:szCs w:val="32"/>
          <w:highlight w:val="none"/>
          <w:shd w:val="clear" w:color="auto" w:fill="FFFFFF"/>
          <w:lang w:val="en-US" w:eastAsia="zh-CN"/>
        </w:rPr>
        <w:t>70</w:t>
      </w:r>
      <w:r>
        <w:rPr>
          <w:rFonts w:hint="eastAsia" w:ascii="Times New Roman" w:hAnsi="Times New Roman"/>
          <w:kern w:val="0"/>
          <w:szCs w:val="32"/>
          <w:highlight w:val="none"/>
          <w:shd w:val="clear" w:color="auto" w:fill="FFFFFF"/>
        </w:rPr>
        <w:t>%、薪酬待遇提高</w:t>
      </w:r>
      <w:r>
        <w:rPr>
          <w:rFonts w:hint="eastAsia" w:ascii="Times New Roman" w:hAnsi="Times New Roman"/>
          <w:kern w:val="0"/>
          <w:szCs w:val="32"/>
          <w:highlight w:val="none"/>
          <w:shd w:val="clear" w:color="auto" w:fill="FFFFFF"/>
          <w:lang w:val="en-US" w:eastAsia="zh-CN"/>
        </w:rPr>
        <w:t>4</w:t>
      </w:r>
      <w:r>
        <w:rPr>
          <w:rFonts w:hint="eastAsia" w:ascii="Times New Roman" w:hAnsi="Times New Roman"/>
          <w:kern w:val="0"/>
          <w:szCs w:val="32"/>
          <w:highlight w:val="none"/>
          <w:shd w:val="clear" w:color="auto" w:fill="FFFFFF"/>
        </w:rPr>
        <w:t>5%，升入高一级学校的提高</w:t>
      </w:r>
      <w:r>
        <w:rPr>
          <w:rFonts w:hint="eastAsia" w:ascii="Times New Roman" w:hAnsi="Times New Roman"/>
          <w:kern w:val="0"/>
          <w:szCs w:val="32"/>
          <w:highlight w:val="none"/>
          <w:shd w:val="clear" w:color="auto" w:fill="FFFFFF"/>
          <w:lang w:val="en-US" w:eastAsia="zh-CN"/>
        </w:rPr>
        <w:t>79</w:t>
      </w:r>
      <w:r>
        <w:rPr>
          <w:rFonts w:hint="eastAsia" w:ascii="Times New Roman" w:hAnsi="Times New Roman"/>
          <w:kern w:val="0"/>
          <w:szCs w:val="32"/>
          <w:highlight w:val="none"/>
          <w:shd w:val="clear" w:color="auto" w:fill="FFFFFF"/>
        </w:rPr>
        <w:t>%，与上一年度相比各项均有改善。</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2.5</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职业发展</w:t>
      </w:r>
      <w:r>
        <w:rPr>
          <w:rFonts w:hint="eastAsia" w:ascii="Times New Roman" w:hAnsi="Times New Roman"/>
          <w:kern w:val="0"/>
          <w:szCs w:val="32"/>
          <w:shd w:val="clear" w:color="auto" w:fill="FFFFFF"/>
          <w:lang w:val="en-US" w:eastAsia="zh-CN"/>
        </w:rPr>
        <w:t>方向</w:t>
      </w:r>
      <w:r>
        <w:rPr>
          <w:rFonts w:hint="eastAsia" w:ascii="Times New Roman" w:hAnsi="Times New Roman"/>
          <w:kern w:val="0"/>
          <w:szCs w:val="32"/>
          <w:shd w:val="clear" w:color="auto" w:fill="FFFFFF"/>
        </w:rPr>
        <w:t>。职业发展方向，致力于职业道路的探索建立取得成功和成就的终身职业活动方向。学校注重培养学生的职业道德、职业技能、就业创业能力，学生通过制定学习计划，规划就业创业方向。完成三年学时学分，获得教育部门颁发的中职毕业证书获证率100%。</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lang w:val="en-US" w:eastAsia="zh-CN"/>
        </w:rPr>
        <w:t>2.6.</w:t>
      </w:r>
      <w:r>
        <w:rPr>
          <w:rFonts w:hint="eastAsia" w:ascii="Times New Roman" w:hAnsi="Times New Roman"/>
          <w:kern w:val="0"/>
          <w:szCs w:val="32"/>
          <w:shd w:val="clear" w:color="auto" w:fill="FFFFFF"/>
        </w:rPr>
        <w:t>校内体验</w:t>
      </w:r>
      <w:r>
        <w:rPr>
          <w:rFonts w:hint="eastAsia" w:ascii="Times New Roman" w:hAnsi="Times New Roman"/>
          <w:kern w:val="0"/>
          <w:szCs w:val="32"/>
          <w:shd w:val="clear" w:color="auto" w:fill="FFFFFF"/>
          <w:lang w:eastAsia="zh-CN"/>
        </w:rPr>
        <w:t>。</w:t>
      </w:r>
      <w:r>
        <w:rPr>
          <w:rFonts w:hint="eastAsia" w:ascii="Times New Roman" w:hAnsi="Times New Roman"/>
          <w:kern w:val="0"/>
          <w:szCs w:val="32"/>
          <w:shd w:val="clear" w:color="auto" w:fill="FFFFFF"/>
        </w:rPr>
        <w:t>近年来，学校非常重视学生的职业能力发展，注重职业道德、职业技能、就业创业能力的培养。严格按教学计划开足实训课程，认真落实跟（顶）岗实习，让学生的专业实践技能更加完善；积极开展树人立德教育，挖掘、经营学生未来的职业核心竞争力。（1）提升校内体验，激发学生的成就感。通过学生军训、班团会、社团、技能大赛等活动展示自我。（2）立足岗位需求，强化实践历练。学生深入企业跟（顶）岗实习，在提高专业技能水平的同时，还接受就业与创业教育、安全生产教育、职业道德教育和岗位纪律职责教育等。（3）加强心理疏导，做好心理健康教育。学校建立了心理咨询室，开设了心理健康课、礼仪及青春期卫生保健课，加强了学生心理、生理健康教育，塑造了学生的良好品质。</w:t>
      </w:r>
    </w:p>
    <w:p>
      <w:pPr>
        <w:spacing w:line="560" w:lineRule="exact"/>
        <w:ind w:firstLine="640" w:firstLineChars="200"/>
        <w:rPr>
          <w:rFonts w:ascii="Times New Roman" w:hAnsi="Times New Roman" w:eastAsia="黑体"/>
          <w:kern w:val="0"/>
          <w:szCs w:val="32"/>
          <w:shd w:val="clear" w:color="auto" w:fill="FFFFFF"/>
        </w:rPr>
      </w:pPr>
      <w:r>
        <w:rPr>
          <w:rFonts w:ascii="Times New Roman" w:hAnsi="Times New Roman" w:eastAsia="黑体"/>
          <w:kern w:val="0"/>
          <w:szCs w:val="32"/>
          <w:shd w:val="clear" w:color="auto" w:fill="FFFFFF"/>
        </w:rPr>
        <w:t>3.质量保障措施</w:t>
      </w:r>
    </w:p>
    <w:p>
      <w:pPr>
        <w:spacing w:line="560" w:lineRule="exact"/>
        <w:ind w:firstLine="640" w:firstLineChars="200"/>
        <w:rPr>
          <w:rFonts w:ascii="Times New Roman" w:hAnsi="Times New Roman"/>
          <w:kern w:val="0"/>
          <w:szCs w:val="32"/>
          <w:shd w:val="clear" w:color="auto" w:fill="FFFFFF"/>
        </w:rPr>
      </w:pPr>
      <w:r>
        <w:rPr>
          <w:rFonts w:ascii="Times New Roman" w:hAnsi="Times New Roman"/>
          <w:kern w:val="0"/>
          <w:szCs w:val="32"/>
          <w:shd w:val="clear" w:color="auto" w:fill="FFFFFF"/>
        </w:rPr>
        <w:t>3.1</w:t>
      </w:r>
      <w:r>
        <w:rPr>
          <w:rFonts w:hint="eastAsia" w:ascii="Times New Roman" w:hAnsi="Times New Roman"/>
          <w:kern w:val="0"/>
          <w:szCs w:val="32"/>
          <w:shd w:val="clear" w:color="auto" w:fill="FFFFFF"/>
          <w:lang w:val="en-US" w:eastAsia="zh-CN"/>
        </w:rPr>
        <w:t>.</w:t>
      </w:r>
      <w:r>
        <w:rPr>
          <w:rFonts w:ascii="Times New Roman" w:hAnsi="Times New Roman"/>
          <w:kern w:val="0"/>
          <w:szCs w:val="32"/>
          <w:shd w:val="clear" w:color="auto" w:fill="FFFFFF"/>
        </w:rPr>
        <w:t>专业动态调整。</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3.1.1</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课程设置。</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学校开设的专业有五大类，共六个专业：</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信息技术类：计算机应用</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旅游服务类：中餐烹饪、旅游服务与管理</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交通运输类：主要是汽车运用与维修专业</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文化艺术类：音乐表演</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财经商贸类：电子商务</w:t>
      </w:r>
    </w:p>
    <w:p>
      <w:pPr>
        <w:spacing w:line="560" w:lineRule="exact"/>
        <w:ind w:firstLine="640" w:firstLineChars="200"/>
        <w:rPr>
          <w:rFonts w:hint="eastAsia" w:ascii="Times New Roman" w:hAnsi="Times New Roman"/>
          <w:kern w:val="0"/>
          <w:szCs w:val="32"/>
          <w:shd w:val="clear" w:color="auto" w:fill="FFFFFF"/>
        </w:rPr>
      </w:pPr>
      <w:r>
        <w:rPr>
          <w:rFonts w:hint="eastAsia" w:ascii="Times New Roman" w:hAnsi="Times New Roman"/>
          <w:kern w:val="0"/>
          <w:szCs w:val="32"/>
          <w:shd w:val="clear" w:color="auto" w:fill="FFFFFF"/>
        </w:rPr>
        <w:t>十四五期间，学校将依据市场需求状况，申请部分新专业，计划于202</w:t>
      </w:r>
      <w:r>
        <w:rPr>
          <w:rFonts w:hint="eastAsia" w:ascii="Times New Roman" w:hAnsi="Times New Roman"/>
          <w:kern w:val="0"/>
          <w:szCs w:val="32"/>
          <w:shd w:val="clear" w:color="auto" w:fill="FFFFFF"/>
          <w:lang w:val="en-US" w:eastAsia="zh-CN"/>
        </w:rPr>
        <w:t>3</w:t>
      </w:r>
      <w:r>
        <w:rPr>
          <w:rFonts w:hint="eastAsia" w:ascii="Times New Roman" w:hAnsi="Times New Roman"/>
          <w:kern w:val="0"/>
          <w:szCs w:val="32"/>
          <w:shd w:val="clear" w:color="auto" w:fill="FFFFFF"/>
        </w:rPr>
        <w:t>年申请开设新能源汽车专业、应急管理类消防专业</w:t>
      </w:r>
      <w:r>
        <w:rPr>
          <w:rFonts w:hint="eastAsia" w:ascii="Times New Roman" w:hAnsi="Times New Roman"/>
          <w:kern w:val="0"/>
          <w:szCs w:val="32"/>
          <w:shd w:val="clear" w:color="auto" w:fill="FFFFFF"/>
          <w:lang w:val="en-US" w:eastAsia="zh-CN"/>
        </w:rPr>
        <w:t>以及</w:t>
      </w:r>
      <w:r>
        <w:rPr>
          <w:rFonts w:hint="eastAsia" w:ascii="Times New Roman" w:hAnsi="Times New Roman"/>
          <w:kern w:val="0"/>
          <w:szCs w:val="32"/>
          <w:shd w:val="clear" w:color="auto" w:fill="FFFFFF"/>
        </w:rPr>
        <w:t>机器人专业；2024年开设财会专业。</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3.2</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教育教学改革。</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3.2.1</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教师配备</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学校教材选用国家职业类学校标准教材。公共基础课按照国家职业类课程标准开足开齐，专业设置按照国家职业类专业申报标准向上级申报、获准开设。现有在岗教师5</w:t>
      </w:r>
      <w:r>
        <w:rPr>
          <w:rFonts w:hint="eastAsia" w:ascii="Times New Roman" w:hAnsi="Times New Roman"/>
          <w:kern w:val="0"/>
          <w:szCs w:val="32"/>
          <w:shd w:val="clear" w:color="auto" w:fill="FFFFFF"/>
          <w:lang w:val="en-US" w:eastAsia="zh-CN"/>
        </w:rPr>
        <w:t>4</w:t>
      </w:r>
      <w:r>
        <w:rPr>
          <w:rFonts w:hint="eastAsia" w:ascii="Times New Roman" w:hAnsi="Times New Roman"/>
          <w:kern w:val="0"/>
          <w:szCs w:val="32"/>
          <w:shd w:val="clear" w:color="auto" w:fill="FFFFFF"/>
        </w:rPr>
        <w:t>人，专任教师</w:t>
      </w:r>
      <w:r>
        <w:rPr>
          <w:rFonts w:hint="eastAsia" w:ascii="Times New Roman" w:hAnsi="Times New Roman"/>
          <w:kern w:val="0"/>
          <w:szCs w:val="32"/>
          <w:shd w:val="clear" w:color="auto" w:fill="FFFFFF"/>
          <w:lang w:val="en-US" w:eastAsia="zh-CN"/>
        </w:rPr>
        <w:t>38</w:t>
      </w:r>
      <w:r>
        <w:rPr>
          <w:rFonts w:hint="eastAsia" w:ascii="Times New Roman" w:hAnsi="Times New Roman"/>
          <w:kern w:val="0"/>
          <w:szCs w:val="32"/>
          <w:shd w:val="clear" w:color="auto" w:fill="FFFFFF"/>
        </w:rPr>
        <w:t>人，高级教师</w:t>
      </w:r>
      <w:r>
        <w:rPr>
          <w:rFonts w:hint="eastAsia" w:ascii="Times New Roman" w:hAnsi="Times New Roman"/>
          <w:kern w:val="0"/>
          <w:szCs w:val="32"/>
          <w:shd w:val="clear" w:color="auto" w:fill="FFFFFF"/>
          <w:lang w:val="en-US" w:eastAsia="zh-CN"/>
        </w:rPr>
        <w:t>5</w:t>
      </w:r>
      <w:r>
        <w:rPr>
          <w:rFonts w:hint="eastAsia" w:ascii="Times New Roman" w:hAnsi="Times New Roman"/>
          <w:kern w:val="0"/>
          <w:szCs w:val="32"/>
          <w:shd w:val="clear" w:color="auto" w:fill="FFFFFF"/>
        </w:rPr>
        <w:t>人，一级教师</w:t>
      </w:r>
      <w:r>
        <w:rPr>
          <w:rFonts w:hint="eastAsia" w:ascii="Times New Roman" w:hAnsi="Times New Roman"/>
          <w:kern w:val="0"/>
          <w:szCs w:val="32"/>
          <w:shd w:val="clear" w:color="auto" w:fill="FFFFFF"/>
          <w:lang w:val="en-US" w:eastAsia="zh-CN"/>
        </w:rPr>
        <w:t>18</w:t>
      </w:r>
      <w:r>
        <w:rPr>
          <w:rFonts w:hint="eastAsia" w:ascii="Times New Roman" w:hAnsi="Times New Roman"/>
          <w:kern w:val="0"/>
          <w:szCs w:val="32"/>
          <w:shd w:val="clear" w:color="auto" w:fill="FFFFFF"/>
        </w:rPr>
        <w:t>人，二级教师10人，三级教师2人，未评教师2 人，技师</w:t>
      </w:r>
      <w:r>
        <w:rPr>
          <w:rFonts w:hint="eastAsia" w:ascii="Times New Roman" w:hAnsi="Times New Roman"/>
          <w:kern w:val="0"/>
          <w:szCs w:val="32"/>
          <w:shd w:val="clear" w:color="auto" w:fill="FFFFFF"/>
          <w:lang w:val="en-US" w:eastAsia="zh-CN"/>
        </w:rPr>
        <w:t>5</w:t>
      </w:r>
      <w:r>
        <w:rPr>
          <w:rFonts w:hint="eastAsia" w:ascii="Times New Roman" w:hAnsi="Times New Roman"/>
          <w:kern w:val="0"/>
          <w:szCs w:val="32"/>
          <w:shd w:val="clear" w:color="auto" w:fill="FFFFFF"/>
        </w:rPr>
        <w:t>人，高级工1人。专业教师</w:t>
      </w:r>
      <w:r>
        <w:rPr>
          <w:rFonts w:hint="eastAsia" w:ascii="Times New Roman" w:hAnsi="Times New Roman"/>
          <w:kern w:val="0"/>
          <w:szCs w:val="32"/>
          <w:shd w:val="clear" w:color="auto" w:fill="FFFFFF"/>
          <w:lang w:val="en-US" w:eastAsia="zh-CN"/>
        </w:rPr>
        <w:t>38</w:t>
      </w:r>
      <w:r>
        <w:rPr>
          <w:rFonts w:hint="eastAsia" w:ascii="Times New Roman" w:hAnsi="Times New Roman"/>
          <w:kern w:val="0"/>
          <w:szCs w:val="32"/>
          <w:shd w:val="clear" w:color="auto" w:fill="FFFFFF"/>
        </w:rPr>
        <w:t>人，双师型教师7人，研究生2名，省级教学能手2人，市级教学能手3人。音乐教师3人，体育教师2人，思政课教师3人。</w:t>
      </w:r>
    </w:p>
    <w:p>
      <w:pPr>
        <w:widowControl/>
        <w:spacing w:line="360" w:lineRule="atLeast"/>
        <w:ind w:firstLine="640" w:firstLineChars="200"/>
        <w:jc w:val="left"/>
        <w:rPr>
          <w:rFonts w:hint="eastAsia" w:ascii="宋体" w:hAnsi="宋体" w:eastAsia="仿宋" w:cs="宋体"/>
          <w:color w:val="000000"/>
          <w:kern w:val="0"/>
          <w:sz w:val="32"/>
          <w:szCs w:val="30"/>
        </w:rPr>
      </w:pPr>
      <w:r>
        <w:rPr>
          <w:rFonts w:hint="eastAsia" w:ascii="宋体" w:hAnsi="宋体" w:eastAsia="仿宋" w:cs="宋体"/>
          <w:color w:val="000000"/>
          <w:kern w:val="0"/>
          <w:sz w:val="32"/>
          <w:szCs w:val="30"/>
        </w:rPr>
        <w:t>“三名+”工作正式起步。学校成立了“三名+”工作室，完善了各种制度及考核办法，成立了“教学能手工作室”及“导师工作室”。</w:t>
      </w:r>
      <w:r>
        <w:rPr>
          <w:rFonts w:hint="eastAsia" w:ascii="Times New Roman" w:hAnsi="Times New Roman" w:eastAsia="仿宋"/>
          <w:color w:val="000000"/>
          <w:sz w:val="32"/>
          <w:szCs w:val="30"/>
        </w:rPr>
        <w:t>制定了各工作室的工作计划并有序开展工作，组织相关教师开展了“名师+”相关活动，</w:t>
      </w:r>
      <w:r>
        <w:rPr>
          <w:rFonts w:hint="eastAsia" w:ascii="宋体" w:hAnsi="宋体" w:eastAsia="仿宋" w:cs="宋体"/>
          <w:color w:val="000000"/>
          <w:kern w:val="0"/>
          <w:sz w:val="32"/>
          <w:szCs w:val="30"/>
        </w:rPr>
        <w:t>以“名师+”为契机，上报了学校精品专业，迎接了渭南教育局对我校精品专业的验收工作。</w:t>
      </w:r>
    </w:p>
    <w:p>
      <w:pPr>
        <w:spacing w:line="560" w:lineRule="exact"/>
        <w:ind w:firstLine="640" w:firstLineChars="200"/>
        <w:jc w:val="left"/>
        <w:rPr>
          <w:rFonts w:ascii="Times New Roman" w:hAnsi="Times New Roman"/>
          <w:kern w:val="0"/>
          <w:szCs w:val="32"/>
          <w:shd w:val="clear" w:color="auto" w:fill="FFFFFF"/>
        </w:rPr>
      </w:pPr>
      <w:r>
        <w:rPr>
          <w:rFonts w:hint="eastAsia" w:ascii="Times New Roman" w:hAnsi="Times New Roman"/>
          <w:kern w:val="0"/>
          <w:szCs w:val="32"/>
          <w:shd w:val="clear" w:color="auto" w:fill="FFFFFF"/>
        </w:rPr>
        <w:t>3.</w:t>
      </w:r>
      <w:r>
        <w:rPr>
          <w:rFonts w:hint="eastAsia" w:ascii="Times New Roman" w:hAnsi="Times New Roman"/>
          <w:kern w:val="0"/>
          <w:szCs w:val="32"/>
          <w:shd w:val="clear" w:color="auto" w:fill="FFFFFF"/>
          <w:lang w:val="en-US" w:eastAsia="zh-CN"/>
        </w:rPr>
        <w:t>3.</w:t>
      </w:r>
      <w:r>
        <w:rPr>
          <w:rFonts w:hint="eastAsia" w:ascii="Times New Roman" w:hAnsi="Times New Roman"/>
          <w:kern w:val="0"/>
          <w:szCs w:val="32"/>
          <w:shd w:val="clear" w:color="auto" w:fill="FFFFFF"/>
        </w:rPr>
        <w:t>教师培养培训。我校动员教师参加远程教育、国培、省培，组织校本培训、专题讲座、外校观摩学习、交流研讨等活动，开展听评课、赛教、课题研究等教学活动。我校先后派出张东亚、张宁、王伟等教师参加省级的专业课、双师型教师培训并取得优异成绩；2021年我校由张全勇副校带队共计5名教师参加渭南中等职业学校骨干教师教学能力提升培训；同时，</w:t>
      </w:r>
      <w:r>
        <w:rPr>
          <w:rFonts w:hint="eastAsia" w:ascii="Times New Roman" w:hAnsi="Times New Roman"/>
          <w:kern w:val="0"/>
          <w:szCs w:val="32"/>
          <w:shd w:val="clear" w:color="auto" w:fill="FFFFFF"/>
          <w:lang w:eastAsia="zh-CN"/>
        </w:rPr>
        <w:t>我校</w:t>
      </w:r>
      <w:r>
        <w:rPr>
          <w:rFonts w:hint="eastAsia" w:ascii="Times New Roman" w:hAnsi="Times New Roman"/>
          <w:kern w:val="0"/>
          <w:szCs w:val="32"/>
          <w:shd w:val="clear" w:color="auto" w:fill="FFFFFF"/>
        </w:rPr>
        <w:t>专业组、公共课组共计6名教师参加渭南市</w:t>
      </w:r>
      <w:r>
        <w:rPr>
          <w:rFonts w:hint="eastAsia" w:ascii="Times New Roman" w:hAnsi="Times New Roman"/>
          <w:kern w:val="0"/>
          <w:szCs w:val="32"/>
          <w:shd w:val="clear" w:color="auto" w:fill="FFFFFF"/>
          <w:lang w:eastAsia="zh-CN"/>
        </w:rPr>
        <w:t>了</w:t>
      </w:r>
      <w:r>
        <w:rPr>
          <w:rFonts w:hint="eastAsia" w:ascii="Times New Roman" w:hAnsi="Times New Roman"/>
          <w:kern w:val="0"/>
          <w:szCs w:val="32"/>
          <w:shd w:val="clear" w:color="auto" w:fill="FFFFFF"/>
        </w:rPr>
        <w:t>教学能力大赛；2020年张全勇、孟莉娜老师被评为市级职教先进个人称号；2021年我校张艳老师在华阴市思政课大练兵活动中获得“思政课程教学骨干”称号。浓厚的教学风气在我校逐渐形成。学校对教师提升专业技能的各类活动，提供经费上的保障。每学期开展先进评选表彰大会，激励优秀教师成长。</w:t>
      </w:r>
    </w:p>
    <w:p>
      <w:pPr>
        <w:spacing w:line="560" w:lineRule="exact"/>
        <w:ind w:firstLine="640" w:firstLineChars="200"/>
        <w:rPr>
          <w:rFonts w:ascii="Times New Roman" w:hAnsi="Times New Roman"/>
          <w:kern w:val="0"/>
          <w:szCs w:val="32"/>
          <w:shd w:val="clear" w:color="auto" w:fill="FFFFFF"/>
        </w:rPr>
      </w:pPr>
      <w:r>
        <w:rPr>
          <w:rFonts w:hint="eastAsia" w:ascii="Times New Roman" w:hAnsi="Times New Roman"/>
          <w:kern w:val="0"/>
          <w:szCs w:val="32"/>
          <w:shd w:val="clear" w:color="auto" w:fill="FFFFFF"/>
        </w:rPr>
        <w:t>3.4</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规范管理情况。</w:t>
      </w:r>
    </w:p>
    <w:p>
      <w:pPr>
        <w:widowControl/>
        <w:spacing w:line="240" w:lineRule="atLeast"/>
        <w:ind w:firstLine="640" w:firstLineChars="200"/>
        <w:jc w:val="left"/>
        <w:rPr>
          <w:rFonts w:ascii="Times New Roman" w:hAnsi="Times New Roman" w:eastAsia="仿宋"/>
          <w:color w:val="000000"/>
          <w:sz w:val="32"/>
          <w:szCs w:val="30"/>
        </w:rPr>
      </w:pPr>
      <w:r>
        <w:rPr>
          <w:rFonts w:hint="eastAsia" w:ascii="Times New Roman" w:hAnsi="Times New Roman"/>
          <w:kern w:val="0"/>
          <w:szCs w:val="32"/>
          <w:shd w:val="clear" w:color="auto" w:fill="FFFFFF"/>
        </w:rPr>
        <w:t>3.4.1</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教学管理。</w:t>
      </w:r>
      <w:r>
        <w:rPr>
          <w:rFonts w:ascii="Times New Roman" w:hAnsi="Times New Roman" w:eastAsia="仿宋"/>
          <w:color w:val="000000"/>
          <w:sz w:val="32"/>
          <w:szCs w:val="30"/>
        </w:rPr>
        <w:t>认真规范，抓好常规。严格执行教学法规，开齐课程，上足课时，均衡师资，做到教育公平。</w:t>
      </w:r>
    </w:p>
    <w:p>
      <w:pPr>
        <w:widowControl/>
        <w:spacing w:line="240" w:lineRule="atLeast"/>
        <w:ind w:firstLine="640" w:firstLineChars="200"/>
        <w:jc w:val="left"/>
        <w:rPr>
          <w:rFonts w:hint="eastAsia" w:ascii="宋体" w:hAnsi="宋体" w:eastAsia="仿宋" w:cs="宋体"/>
          <w:color w:val="000000"/>
          <w:kern w:val="0"/>
          <w:sz w:val="32"/>
          <w:szCs w:val="30"/>
        </w:rPr>
      </w:pPr>
      <w:r>
        <w:rPr>
          <w:rFonts w:hint="eastAsia" w:ascii="Times New Roman" w:hAnsi="Times New Roman"/>
          <w:kern w:val="0"/>
          <w:szCs w:val="32"/>
          <w:shd w:val="clear" w:color="auto" w:fill="FFFFFF"/>
        </w:rPr>
        <w:t>3</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4.</w:t>
      </w:r>
      <w:r>
        <w:rPr>
          <w:rFonts w:hint="eastAsia" w:ascii="Times New Roman" w:hAnsi="Times New Roman"/>
          <w:kern w:val="0"/>
          <w:szCs w:val="32"/>
          <w:shd w:val="clear" w:color="auto" w:fill="FFFFFF"/>
          <w:lang w:val="en-US" w:eastAsia="zh-CN"/>
        </w:rPr>
        <w:t>2.</w:t>
      </w:r>
      <w:r>
        <w:rPr>
          <w:rFonts w:ascii="Times New Roman" w:hAnsi="Times New Roman" w:eastAsia="仿宋"/>
          <w:color w:val="000000"/>
          <w:sz w:val="32"/>
          <w:szCs w:val="30"/>
        </w:rPr>
        <w:t>规范</w:t>
      </w:r>
      <w:r>
        <w:rPr>
          <w:rFonts w:hint="eastAsia" w:ascii="Times New Roman" w:hAnsi="Times New Roman" w:eastAsia="仿宋"/>
          <w:color w:val="000000"/>
          <w:sz w:val="32"/>
          <w:szCs w:val="30"/>
          <w:lang w:val="en-US" w:eastAsia="zh-CN"/>
        </w:rPr>
        <w:t>教学。</w:t>
      </w:r>
      <w:r>
        <w:rPr>
          <w:rFonts w:ascii="Times New Roman" w:hAnsi="Times New Roman" w:eastAsia="仿宋"/>
          <w:color w:val="000000"/>
          <w:sz w:val="32"/>
          <w:szCs w:val="30"/>
        </w:rPr>
        <w:t>认真地抓好学校的各项教学常规，如教案检查、作业检查、教师的上下课等。</w:t>
      </w:r>
      <w:r>
        <w:rPr>
          <w:rFonts w:hint="eastAsia" w:ascii="Times New Roman" w:hAnsi="Times New Roman" w:eastAsia="仿宋"/>
          <w:color w:val="000000"/>
          <w:sz w:val="32"/>
          <w:szCs w:val="30"/>
        </w:rPr>
        <w:t>加强课改的过程管理。有计划地开展以备课、上课、听课、说课、评课为主要形式的课改研讨活动，学会反思，总结经验与教训，扬长避短，优化教学。</w:t>
      </w:r>
      <w:r>
        <w:rPr>
          <w:rFonts w:hint="eastAsia" w:ascii="宋体" w:hAnsi="宋体" w:eastAsia="仿宋" w:cs="宋体"/>
          <w:color w:val="000000"/>
          <w:kern w:val="0"/>
          <w:sz w:val="32"/>
          <w:szCs w:val="30"/>
        </w:rPr>
        <w:t>根据实际情况制定了优秀教师评选细则，修改了教师请假制度，整理了健康教育材料，制定了学生体质健康测试方案。全校所有教师参加学校组织的第一轮校内</w:t>
      </w:r>
      <w:r>
        <w:rPr>
          <w:rFonts w:ascii="宋体" w:hAnsi="宋体" w:eastAsia="仿宋" w:cs="宋体"/>
          <w:color w:val="000000"/>
          <w:kern w:val="0"/>
          <w:sz w:val="32"/>
          <w:szCs w:val="30"/>
        </w:rPr>
        <w:t>公开课。同时，我们鼓励教师大胆创新，积极参加</w:t>
      </w:r>
      <w:r>
        <w:rPr>
          <w:rFonts w:hint="eastAsia" w:ascii="宋体" w:hAnsi="宋体" w:eastAsia="仿宋" w:cs="宋体"/>
          <w:color w:val="000000"/>
          <w:kern w:val="0"/>
          <w:sz w:val="32"/>
          <w:szCs w:val="30"/>
        </w:rPr>
        <w:t>外出学习活动,其中张秀芳、杨荣老师参加了省级骨干教师培训；本学期组织全体教师校内培训十余次。</w:t>
      </w:r>
    </w:p>
    <w:p>
      <w:pPr>
        <w:widowControl/>
        <w:spacing w:line="240" w:lineRule="atLeast"/>
        <w:ind w:firstLine="640" w:firstLineChars="200"/>
        <w:jc w:val="left"/>
        <w:rPr>
          <w:rFonts w:hint="eastAsia" w:ascii="宋体" w:hAnsi="宋体" w:eastAsia="仿宋" w:cs="宋体"/>
          <w:color w:val="000000"/>
          <w:kern w:val="0"/>
          <w:sz w:val="32"/>
          <w:szCs w:val="30"/>
        </w:rPr>
      </w:pPr>
      <w:r>
        <w:rPr>
          <w:rFonts w:hint="eastAsia" w:ascii="宋体" w:hAnsi="宋体" w:eastAsia="仿宋" w:cs="宋体"/>
          <w:color w:val="000000"/>
          <w:kern w:val="0"/>
          <w:sz w:val="32"/>
          <w:szCs w:val="30"/>
        </w:rPr>
        <w:t>按照工作计划，积极开展各项活动。教导处配合学校校园艺术节、规范汉字用语、普法各类宣传、校级各类学生培训，为全体学生建立了健康教育档案。本学期，组织开展了校内健康知识讲座、听评课月活动，每两周一次的教研组活动，组织教师进行课题研修活动，定期组织教师给学生进行健康卫生、爱眼护眼教育，开展推普周活动，体质健康测试，篮球比赛，每周一次社团活动开展的有声有色做到人人参与。大课间活动展示，学生技能展示，思政课培训会等。组织参加了渭南地区教师、学生技能大赛，累计参赛人数达9人次。</w:t>
      </w:r>
    </w:p>
    <w:p>
      <w:pPr>
        <w:spacing w:line="580" w:lineRule="exact"/>
        <w:ind w:firstLine="640" w:firstLineChars="200"/>
        <w:rPr>
          <w:rFonts w:ascii="Times New Roman" w:hAnsi="Times New Roman"/>
          <w:color w:val="C00000"/>
          <w:kern w:val="0"/>
          <w:szCs w:val="32"/>
          <w:shd w:val="clear" w:color="auto" w:fill="FFFFFF"/>
        </w:rPr>
      </w:pPr>
      <w:r>
        <w:rPr>
          <w:rFonts w:hint="eastAsia" w:ascii="宋体" w:hAnsi="宋体" w:eastAsia="仿宋" w:cs="宋体"/>
          <w:color w:val="000000"/>
          <w:kern w:val="0"/>
          <w:sz w:val="32"/>
          <w:szCs w:val="30"/>
        </w:rPr>
        <w:t>3.4.2</w:t>
      </w:r>
      <w:r>
        <w:rPr>
          <w:rFonts w:hint="eastAsia" w:ascii="宋体" w:hAnsi="宋体" w:eastAsia="仿宋" w:cs="宋体"/>
          <w:color w:val="000000"/>
          <w:kern w:val="0"/>
          <w:sz w:val="32"/>
          <w:szCs w:val="30"/>
          <w:lang w:val="en-US" w:eastAsia="zh-CN"/>
        </w:rPr>
        <w:t>.</w:t>
      </w:r>
      <w:r>
        <w:rPr>
          <w:rFonts w:hint="eastAsia" w:ascii="宋体" w:hAnsi="宋体" w:eastAsia="仿宋" w:cs="宋体"/>
          <w:color w:val="000000"/>
          <w:kern w:val="0"/>
          <w:sz w:val="32"/>
          <w:szCs w:val="30"/>
        </w:rPr>
        <w:t>财务管理。建立健全财务管理规章制度。严格按照有关收费标准文件执行，实行教育收费公示制度，无乱收费现象，经费专款专用。全面落实学生免学费、国家助学金、国家奖学金等资助政策。政策性经费落实8</w:t>
      </w:r>
      <w:r>
        <w:rPr>
          <w:rFonts w:hint="eastAsia" w:ascii="宋体" w:hAnsi="宋体" w:eastAsia="仿宋" w:cs="宋体"/>
          <w:color w:val="000000"/>
          <w:kern w:val="0"/>
          <w:sz w:val="32"/>
          <w:szCs w:val="30"/>
          <w:lang w:val="en-US" w:eastAsia="zh-CN"/>
        </w:rPr>
        <w:t>9.68</w:t>
      </w:r>
      <w:r>
        <w:rPr>
          <w:rFonts w:hint="eastAsia" w:ascii="宋体" w:hAnsi="宋体" w:eastAsia="仿宋" w:cs="宋体"/>
          <w:color w:val="000000"/>
          <w:kern w:val="0"/>
          <w:sz w:val="32"/>
          <w:szCs w:val="30"/>
        </w:rPr>
        <w:t>万，生均</w:t>
      </w:r>
      <w:r>
        <w:rPr>
          <w:rFonts w:hint="eastAsia" w:ascii="Times New Roman" w:hAnsi="Times New Roman"/>
          <w:szCs w:val="32"/>
          <w:highlight w:val="none"/>
        </w:rPr>
        <w:t>拨款800元/生。</w:t>
      </w:r>
    </w:p>
    <w:p>
      <w:pPr>
        <w:ind w:firstLine="640" w:firstLineChars="200"/>
        <w:jc w:val="left"/>
        <w:rPr>
          <w:rFonts w:ascii="宋体" w:hAnsi="宋体" w:eastAsia="仿宋" w:cs="宋体"/>
          <w:color w:val="000000"/>
          <w:kern w:val="0"/>
          <w:sz w:val="32"/>
          <w:szCs w:val="30"/>
        </w:rPr>
      </w:pPr>
      <w:r>
        <w:rPr>
          <w:rFonts w:hint="eastAsia" w:ascii="Times New Roman" w:hAnsi="Times New Roman"/>
          <w:kern w:val="0"/>
          <w:szCs w:val="32"/>
          <w:shd w:val="clear" w:color="auto" w:fill="FFFFFF"/>
        </w:rPr>
        <w:t>3.4.3</w:t>
      </w:r>
      <w:r>
        <w:rPr>
          <w:rFonts w:hint="eastAsia" w:ascii="Times New Roman" w:hAnsi="Times New Roman"/>
          <w:kern w:val="0"/>
          <w:szCs w:val="32"/>
          <w:shd w:val="clear" w:color="auto" w:fill="FFFFFF"/>
          <w:lang w:val="en-US" w:eastAsia="zh-CN"/>
        </w:rPr>
        <w:t>.</w:t>
      </w:r>
      <w:r>
        <w:rPr>
          <w:rFonts w:hint="eastAsia" w:ascii="Times New Roman" w:hAnsi="Times New Roman"/>
          <w:kern w:val="0"/>
          <w:szCs w:val="32"/>
          <w:shd w:val="clear" w:color="auto" w:fill="FFFFFF"/>
        </w:rPr>
        <w:t>安全管理。</w:t>
      </w:r>
      <w:r>
        <w:rPr>
          <w:rFonts w:ascii="宋体" w:hAnsi="宋体" w:eastAsia="仿宋" w:cs="宋体"/>
          <w:color w:val="000000"/>
          <w:kern w:val="0"/>
          <w:sz w:val="32"/>
          <w:szCs w:val="30"/>
        </w:rPr>
        <w:t>“</w:t>
      </w:r>
      <w:r>
        <w:rPr>
          <w:rFonts w:hint="eastAsia" w:ascii="宋体" w:hAnsi="宋体" w:eastAsia="仿宋" w:cs="宋体"/>
          <w:color w:val="000000"/>
          <w:kern w:val="0"/>
          <w:sz w:val="32"/>
          <w:szCs w:val="30"/>
        </w:rPr>
        <w:t>校园安全是学校工作的重中之重</w:t>
      </w:r>
      <w:r>
        <w:rPr>
          <w:rFonts w:ascii="宋体" w:hAnsi="宋体" w:eastAsia="仿宋" w:cs="宋体"/>
          <w:color w:val="000000"/>
          <w:kern w:val="0"/>
          <w:sz w:val="32"/>
          <w:szCs w:val="30"/>
        </w:rPr>
        <w:t>”。校园安全事关全体师生的生命和财产，事关学校和社会的稳定和发展。党中央、国务院非常重视安全工作，教育部曾</w:t>
      </w:r>
      <w:r>
        <w:rPr>
          <w:rFonts w:hint="eastAsia" w:ascii="宋体" w:hAnsi="宋体" w:eastAsia="仿宋" w:cs="宋体"/>
          <w:color w:val="000000"/>
          <w:kern w:val="0"/>
          <w:sz w:val="32"/>
          <w:szCs w:val="30"/>
        </w:rPr>
        <w:t>多次</w:t>
      </w:r>
      <w:r>
        <w:rPr>
          <w:rFonts w:ascii="宋体" w:hAnsi="宋体" w:eastAsia="仿宋" w:cs="宋体"/>
          <w:color w:val="000000"/>
          <w:kern w:val="0"/>
          <w:sz w:val="32"/>
          <w:szCs w:val="30"/>
        </w:rPr>
        <w:t>要求各地教育行政部门和各级各类学校，“提高认识，加强管理，以对学生极端负责的精神做好学校安全工作。”为此，我校确定了安全工作的指导思想及总体目标：以树立安全意识为主线，以强化层层管理责任制为核心，以落实具体措施为重点，及时全面排查、清理和整顿校园内安全隐患，努力创建一个管理有序、防控有力、整改迅速、环境安定、校风良好的安全文明校园，确保学校在良好的教育教学秩序及生活秩序中稳步发展。</w:t>
      </w:r>
    </w:p>
    <w:p>
      <w:pPr>
        <w:ind w:firstLine="640" w:firstLineChars="200"/>
        <w:jc w:val="left"/>
        <w:rPr>
          <w:rFonts w:hint="eastAsia" w:ascii="宋体" w:hAnsi="宋体" w:eastAsia="仿宋" w:cs="宋体"/>
          <w:color w:val="000000"/>
          <w:kern w:val="0"/>
          <w:sz w:val="32"/>
          <w:szCs w:val="30"/>
        </w:rPr>
      </w:pPr>
      <w:r>
        <w:rPr>
          <w:rFonts w:hint="eastAsia" w:ascii="Times New Roman" w:hAnsi="Times New Roman"/>
          <w:kern w:val="0"/>
          <w:szCs w:val="32"/>
          <w:shd w:val="clear" w:color="auto" w:fill="FFFFFF"/>
        </w:rPr>
        <w:t>3.4.3.</w:t>
      </w:r>
      <w:r>
        <w:rPr>
          <w:rFonts w:hint="eastAsia" w:ascii="Times New Roman" w:hAnsi="Times New Roman"/>
          <w:kern w:val="0"/>
          <w:szCs w:val="32"/>
          <w:shd w:val="clear" w:color="auto" w:fill="FFFFFF"/>
          <w:lang w:val="en-US" w:eastAsia="zh-CN"/>
        </w:rPr>
        <w:t>1.</w:t>
      </w:r>
      <w:r>
        <w:rPr>
          <w:rFonts w:ascii="宋体" w:hAnsi="宋体" w:eastAsia="仿宋" w:cs="宋体"/>
          <w:color w:val="000000"/>
          <w:kern w:val="0"/>
          <w:sz w:val="32"/>
          <w:szCs w:val="30"/>
        </w:rPr>
        <w:t>为确保安全工作的正常开展，</w:t>
      </w:r>
      <w:r>
        <w:rPr>
          <w:rFonts w:hint="eastAsia" w:ascii="宋体" w:hAnsi="宋体" w:eastAsia="仿宋" w:cs="宋体"/>
          <w:color w:val="000000"/>
          <w:kern w:val="0"/>
          <w:sz w:val="32"/>
          <w:szCs w:val="30"/>
        </w:rPr>
        <w:t>我校每学期都要</w:t>
      </w:r>
      <w:r>
        <w:rPr>
          <w:rFonts w:ascii="宋体" w:hAnsi="宋体" w:eastAsia="仿宋" w:cs="宋体"/>
          <w:color w:val="000000"/>
          <w:kern w:val="0"/>
          <w:sz w:val="32"/>
          <w:szCs w:val="30"/>
        </w:rPr>
        <w:t>制定</w:t>
      </w:r>
      <w:r>
        <w:rPr>
          <w:rFonts w:hint="eastAsia" w:ascii="宋体" w:hAnsi="宋体" w:eastAsia="仿宋" w:cs="宋体"/>
          <w:color w:val="000000"/>
          <w:kern w:val="0"/>
          <w:sz w:val="32"/>
          <w:szCs w:val="30"/>
        </w:rPr>
        <w:t>本学期安全工作计划</w:t>
      </w:r>
      <w:r>
        <w:rPr>
          <w:rFonts w:ascii="宋体" w:hAnsi="宋体" w:eastAsia="仿宋" w:cs="宋体"/>
          <w:color w:val="000000"/>
          <w:kern w:val="0"/>
          <w:sz w:val="32"/>
          <w:szCs w:val="30"/>
        </w:rPr>
        <w:t>，落实层层负责的安全工作责任制，学校领导与各处室负责人、部门负责人与教职工</w:t>
      </w:r>
      <w:r>
        <w:rPr>
          <w:rFonts w:hint="eastAsia" w:ascii="宋体" w:hAnsi="宋体" w:eastAsia="仿宋" w:cs="宋体"/>
          <w:color w:val="000000"/>
          <w:kern w:val="0"/>
          <w:sz w:val="32"/>
          <w:szCs w:val="30"/>
        </w:rPr>
        <w:t>、班主任与学生家长</w:t>
      </w:r>
      <w:r>
        <w:rPr>
          <w:rFonts w:ascii="宋体" w:hAnsi="宋体" w:eastAsia="仿宋" w:cs="宋体"/>
          <w:color w:val="000000"/>
          <w:kern w:val="0"/>
          <w:sz w:val="32"/>
          <w:szCs w:val="30"/>
        </w:rPr>
        <w:t>层层签订了《安全工作目标责任书》，加强了有关人员的安全工作责任心，真正使学校安全工作落到了实处，杜绝了责任事故的发生。成立了安全工作领导小组，由校长挂帅，统一指挥、协调各处室工作的开展，第一时间传达贯彻落实上级有关部门关于安全工作的指示、任务和要求；各处室主任和各班班主任具体负责</w:t>
      </w:r>
      <w:r>
        <w:rPr>
          <w:rFonts w:hint="eastAsia" w:ascii="宋体" w:hAnsi="宋体" w:eastAsia="仿宋" w:cs="宋体"/>
          <w:color w:val="000000"/>
          <w:kern w:val="0"/>
          <w:sz w:val="32"/>
          <w:szCs w:val="30"/>
        </w:rPr>
        <w:t>学生</w:t>
      </w:r>
      <w:r>
        <w:rPr>
          <w:rFonts w:ascii="宋体" w:hAnsi="宋体" w:eastAsia="仿宋" w:cs="宋体"/>
          <w:color w:val="000000"/>
          <w:kern w:val="0"/>
          <w:sz w:val="32"/>
          <w:szCs w:val="30"/>
        </w:rPr>
        <w:t>安全管理，</w:t>
      </w:r>
      <w:r>
        <w:rPr>
          <w:rFonts w:hint="eastAsia" w:ascii="宋体" w:hAnsi="宋体" w:eastAsia="仿宋" w:cs="宋体"/>
          <w:color w:val="000000"/>
          <w:kern w:val="0"/>
          <w:sz w:val="32"/>
          <w:szCs w:val="30"/>
        </w:rPr>
        <w:t>成立保卫处，设立专职保卫人员4名，全天巡逻，确保校园安全。</w:t>
      </w:r>
      <w:r>
        <w:rPr>
          <w:rFonts w:ascii="宋体" w:hAnsi="宋体" w:eastAsia="仿宋" w:cs="宋体"/>
          <w:color w:val="000000"/>
          <w:kern w:val="0"/>
          <w:sz w:val="32"/>
          <w:szCs w:val="30"/>
        </w:rPr>
        <w:t>坚持“谁主管、谁负责，谁带队、谁负责，谁主办、谁负责，谁检查、谁负责，谁验收、谁负责”的原则，将校园安全工作实绩与各处室、班级和教职工学期评估相挂钩，实行安全责任事故一票否决制，确保了各项安全工作落在实处。</w:t>
      </w:r>
    </w:p>
    <w:p>
      <w:pPr>
        <w:ind w:firstLine="640" w:firstLineChars="200"/>
        <w:jc w:val="left"/>
        <w:rPr>
          <w:rFonts w:ascii="宋体" w:hAnsi="宋体" w:eastAsia="仿宋" w:cs="宋体"/>
          <w:color w:val="000000"/>
          <w:kern w:val="0"/>
          <w:sz w:val="32"/>
          <w:szCs w:val="30"/>
        </w:rPr>
      </w:pPr>
      <w:r>
        <w:rPr>
          <w:rFonts w:hint="eastAsia" w:ascii="Times New Roman" w:hAnsi="Times New Roman"/>
          <w:color w:val="auto"/>
          <w:kern w:val="0"/>
          <w:szCs w:val="32"/>
          <w:shd w:val="clear" w:color="auto" w:fill="FFFFFF"/>
        </w:rPr>
        <w:t>3.4.3.2.</w:t>
      </w:r>
      <w:r>
        <w:rPr>
          <w:rFonts w:ascii="宋体" w:hAnsi="宋体" w:eastAsia="仿宋" w:cs="宋体"/>
          <w:color w:val="000000"/>
          <w:kern w:val="0"/>
          <w:sz w:val="32"/>
          <w:szCs w:val="30"/>
        </w:rPr>
        <w:t>强化安全教育，树立安全意识</w:t>
      </w:r>
      <w:r>
        <w:rPr>
          <w:rFonts w:hint="eastAsia" w:ascii="宋体" w:hAnsi="宋体" w:eastAsia="仿宋" w:cs="宋体"/>
          <w:color w:val="000000"/>
          <w:kern w:val="0"/>
          <w:sz w:val="32"/>
          <w:szCs w:val="30"/>
        </w:rPr>
        <w:t>。</w:t>
      </w:r>
      <w:r>
        <w:rPr>
          <w:rFonts w:ascii="宋体" w:hAnsi="宋体" w:eastAsia="仿宋" w:cs="宋体"/>
          <w:color w:val="000000"/>
          <w:kern w:val="0"/>
          <w:sz w:val="32"/>
          <w:szCs w:val="30"/>
        </w:rPr>
        <w:t>安全工作的重点是及时消除隐患，加强全校师生的安全教育，防患于未然，为此我们提出要树立六种意识、开展“六防”教育、克服四种疏理、坚持“四不放过”、营造“四讲”氛围。六种意识：即“大于天”意识、“责任”意识、“忧患”意识、“第一”意识、“防范”意识、“共管”意识；开展“六防”教育，即防盗、防火、防震、防溺水、防触电、防交通事故教育活</w:t>
      </w:r>
      <w:r>
        <w:rPr>
          <w:rFonts w:hint="eastAsia" w:ascii="宋体" w:hAnsi="宋体" w:eastAsia="仿宋" w:cs="宋体"/>
          <w:color w:val="000000"/>
          <w:kern w:val="0"/>
          <w:sz w:val="32"/>
          <w:szCs w:val="30"/>
        </w:rPr>
        <w:t>动</w:t>
      </w:r>
      <w:r>
        <w:rPr>
          <w:rFonts w:ascii="宋体" w:hAnsi="宋体" w:eastAsia="仿宋" w:cs="宋体"/>
          <w:color w:val="000000"/>
          <w:kern w:val="0"/>
          <w:sz w:val="32"/>
          <w:szCs w:val="30"/>
        </w:rPr>
        <w:t>。确定每学期第一周为“安全教育宣传周”，并举行各种宣传教育活动，如</w:t>
      </w:r>
      <w:r>
        <w:rPr>
          <w:rFonts w:hint="eastAsia" w:ascii="宋体" w:hAnsi="宋体" w:eastAsia="仿宋" w:cs="宋体"/>
          <w:color w:val="000000"/>
          <w:kern w:val="0"/>
          <w:sz w:val="32"/>
          <w:szCs w:val="30"/>
        </w:rPr>
        <w:t>以安全为主题的</w:t>
      </w:r>
      <w:r>
        <w:rPr>
          <w:rFonts w:ascii="宋体" w:hAnsi="宋体" w:eastAsia="仿宋" w:cs="宋体"/>
          <w:color w:val="000000"/>
          <w:kern w:val="0"/>
          <w:sz w:val="32"/>
          <w:szCs w:val="30"/>
        </w:rPr>
        <w:t>演讲赛</w:t>
      </w:r>
      <w:r>
        <w:rPr>
          <w:rFonts w:hint="eastAsia" w:ascii="宋体" w:hAnsi="宋体" w:eastAsia="仿宋" w:cs="宋体"/>
          <w:color w:val="000000"/>
          <w:kern w:val="0"/>
          <w:sz w:val="32"/>
          <w:szCs w:val="30"/>
        </w:rPr>
        <w:t>、</w:t>
      </w:r>
      <w:r>
        <w:rPr>
          <w:rFonts w:ascii="宋体" w:hAnsi="宋体" w:eastAsia="仿宋" w:cs="宋体"/>
          <w:color w:val="000000"/>
          <w:kern w:val="0"/>
          <w:sz w:val="32"/>
          <w:szCs w:val="30"/>
        </w:rPr>
        <w:t>参观相关教育图片展览</w:t>
      </w:r>
      <w:r>
        <w:rPr>
          <w:rFonts w:hint="eastAsia" w:ascii="宋体" w:hAnsi="宋体" w:eastAsia="仿宋" w:cs="宋体"/>
          <w:color w:val="000000"/>
          <w:kern w:val="0"/>
          <w:sz w:val="32"/>
          <w:szCs w:val="30"/>
        </w:rPr>
        <w:t xml:space="preserve"> ，教会</w:t>
      </w:r>
      <w:r>
        <w:rPr>
          <w:rFonts w:ascii="宋体" w:hAnsi="宋体" w:eastAsia="仿宋" w:cs="宋体"/>
          <w:color w:val="000000"/>
          <w:kern w:val="0"/>
          <w:sz w:val="32"/>
          <w:szCs w:val="30"/>
        </w:rPr>
        <w:t>学生掌握了防</w:t>
      </w:r>
      <w:r>
        <w:rPr>
          <w:rFonts w:hint="eastAsia" w:ascii="宋体" w:hAnsi="宋体" w:eastAsia="仿宋" w:cs="宋体"/>
          <w:color w:val="000000"/>
          <w:kern w:val="0"/>
          <w:sz w:val="32"/>
          <w:szCs w:val="30"/>
        </w:rPr>
        <w:t>毒</w:t>
      </w:r>
      <w:r>
        <w:rPr>
          <w:rFonts w:ascii="宋体" w:hAnsi="宋体" w:eastAsia="仿宋" w:cs="宋体"/>
          <w:color w:val="000000"/>
          <w:kern w:val="0"/>
          <w:sz w:val="32"/>
          <w:szCs w:val="30"/>
        </w:rPr>
        <w:t>、防</w:t>
      </w:r>
      <w:r>
        <w:rPr>
          <w:rFonts w:hint="eastAsia" w:ascii="宋体" w:hAnsi="宋体" w:eastAsia="仿宋" w:cs="宋体"/>
          <w:color w:val="000000"/>
          <w:kern w:val="0"/>
          <w:sz w:val="32"/>
          <w:szCs w:val="30"/>
        </w:rPr>
        <w:t>骗</w:t>
      </w:r>
      <w:r>
        <w:rPr>
          <w:rFonts w:ascii="宋体" w:hAnsi="宋体" w:eastAsia="仿宋" w:cs="宋体"/>
          <w:color w:val="000000"/>
          <w:kern w:val="0"/>
          <w:sz w:val="32"/>
          <w:szCs w:val="30"/>
        </w:rPr>
        <w:t>、</w:t>
      </w:r>
      <w:r>
        <w:rPr>
          <w:rFonts w:hint="eastAsia" w:ascii="宋体" w:hAnsi="宋体" w:eastAsia="仿宋" w:cs="宋体"/>
          <w:color w:val="000000"/>
          <w:kern w:val="0"/>
          <w:sz w:val="32"/>
          <w:szCs w:val="30"/>
        </w:rPr>
        <w:t>防性侵、防伤害</w:t>
      </w:r>
      <w:r>
        <w:rPr>
          <w:rFonts w:ascii="宋体" w:hAnsi="宋体" w:eastAsia="仿宋" w:cs="宋体"/>
          <w:color w:val="000000"/>
          <w:kern w:val="0"/>
          <w:sz w:val="32"/>
          <w:szCs w:val="30"/>
        </w:rPr>
        <w:t>等</w:t>
      </w:r>
      <w:r>
        <w:rPr>
          <w:rFonts w:hint="eastAsia" w:ascii="宋体" w:hAnsi="宋体" w:eastAsia="仿宋" w:cs="宋体"/>
          <w:color w:val="000000"/>
          <w:kern w:val="0"/>
          <w:sz w:val="32"/>
          <w:szCs w:val="30"/>
        </w:rPr>
        <w:t>知识</w:t>
      </w:r>
      <w:r>
        <w:rPr>
          <w:rFonts w:ascii="宋体" w:hAnsi="宋体" w:eastAsia="仿宋" w:cs="宋体"/>
          <w:color w:val="000000"/>
          <w:kern w:val="0"/>
          <w:sz w:val="32"/>
          <w:szCs w:val="30"/>
        </w:rPr>
        <w:t>。</w:t>
      </w:r>
    </w:p>
    <w:p>
      <w:pPr>
        <w:ind w:firstLine="640" w:firstLineChars="200"/>
        <w:jc w:val="left"/>
        <w:rPr>
          <w:rFonts w:hint="eastAsia" w:ascii="宋体" w:hAnsi="宋体" w:eastAsia="仿宋" w:cs="宋体"/>
          <w:color w:val="000000"/>
          <w:kern w:val="0"/>
          <w:sz w:val="32"/>
          <w:szCs w:val="30"/>
        </w:rPr>
      </w:pPr>
      <w:r>
        <w:rPr>
          <w:rFonts w:ascii="宋体" w:hAnsi="宋体" w:eastAsia="仿宋" w:cs="宋体"/>
          <w:color w:val="000000"/>
          <w:kern w:val="0"/>
          <w:sz w:val="32"/>
          <w:szCs w:val="30"/>
        </w:rPr>
        <w:t>假期中我们也不放松学生的安全教育，每学期放假前夕，我们都印发致学生家长公开信，让家长注意配合学校对自己的孩子进行安全教育，严防学生人身伤亡事故的发生，确保学生“一个都不能少”。</w:t>
      </w:r>
      <w:r>
        <w:rPr>
          <w:rFonts w:hint="eastAsia" w:ascii="宋体" w:hAnsi="宋体" w:eastAsia="仿宋" w:cs="宋体"/>
          <w:color w:val="000000"/>
          <w:kern w:val="0"/>
          <w:sz w:val="32"/>
          <w:szCs w:val="30"/>
        </w:rPr>
        <w:t xml:space="preserve"> </w:t>
      </w:r>
      <w:r>
        <w:rPr>
          <w:rFonts w:ascii="宋体" w:hAnsi="宋体" w:eastAsia="仿宋" w:cs="宋体"/>
          <w:color w:val="000000"/>
          <w:kern w:val="0"/>
          <w:sz w:val="32"/>
          <w:szCs w:val="30"/>
        </w:rPr>
        <w:t>克服四种心理，即“凑合”心理、侥幸心理、麻痹心理、粗疏心理；坚持“四不放过”，即问题原因不查清不放过、问题责任不明确不放过、问题处理无结果不放过、整改措施不落实不放过。甚至提出了对安全工作要小题大做、捕风捉影，保持对安全工作的高度敏感性；营造“四讲”氛围，即利用横幅标语、校园广播、</w:t>
      </w:r>
      <w:r>
        <w:rPr>
          <w:rFonts w:hint="eastAsia" w:ascii="宋体" w:hAnsi="宋体" w:eastAsia="仿宋" w:cs="宋体"/>
          <w:color w:val="000000"/>
          <w:kern w:val="0"/>
          <w:sz w:val="32"/>
          <w:szCs w:val="30"/>
        </w:rPr>
        <w:t>微信群</w:t>
      </w:r>
      <w:r>
        <w:rPr>
          <w:rFonts w:ascii="宋体" w:hAnsi="宋体" w:eastAsia="仿宋" w:cs="宋体"/>
          <w:color w:val="000000"/>
          <w:kern w:val="0"/>
          <w:sz w:val="32"/>
          <w:szCs w:val="30"/>
        </w:rPr>
        <w:t>、主题班会等多种形式进行广泛宣传，营造了一个“人人讲安全，处处讲安全、时时讲安全、事事讲安全</w:t>
      </w:r>
      <w:r>
        <w:rPr>
          <w:rFonts w:hint="eastAsia" w:ascii="宋体" w:hAnsi="宋体" w:eastAsia="仿宋" w:cs="宋体"/>
          <w:color w:val="000000"/>
          <w:kern w:val="0"/>
          <w:sz w:val="32"/>
          <w:szCs w:val="30"/>
        </w:rPr>
        <w:t>、会会讲安全</w:t>
      </w:r>
      <w:r>
        <w:rPr>
          <w:rFonts w:ascii="宋体" w:hAnsi="宋体" w:eastAsia="仿宋" w:cs="宋体"/>
          <w:color w:val="000000"/>
          <w:kern w:val="0"/>
          <w:sz w:val="32"/>
          <w:szCs w:val="30"/>
        </w:rPr>
        <w:t>”的浓厚氛围。</w:t>
      </w:r>
    </w:p>
    <w:p>
      <w:pPr>
        <w:ind w:firstLine="640" w:firstLineChars="200"/>
        <w:jc w:val="left"/>
        <w:rPr>
          <w:rFonts w:hint="eastAsia" w:ascii="宋体" w:hAnsi="宋体" w:eastAsia="仿宋" w:cs="宋体"/>
          <w:color w:val="000000"/>
          <w:kern w:val="0"/>
          <w:sz w:val="32"/>
          <w:szCs w:val="30"/>
        </w:rPr>
      </w:pPr>
      <w:r>
        <w:rPr>
          <w:rFonts w:hint="eastAsia" w:ascii="Times New Roman" w:hAnsi="Times New Roman"/>
          <w:kern w:val="0"/>
          <w:szCs w:val="32"/>
          <w:shd w:val="clear" w:color="auto" w:fill="FFFFFF"/>
        </w:rPr>
        <w:t>3.4.3.</w:t>
      </w:r>
      <w:r>
        <w:rPr>
          <w:rFonts w:hint="eastAsia" w:ascii="Times New Roman" w:hAnsi="Times New Roman"/>
          <w:kern w:val="0"/>
          <w:szCs w:val="32"/>
          <w:shd w:val="clear" w:color="auto" w:fill="FFFFFF"/>
          <w:lang w:val="en-US" w:eastAsia="zh-CN"/>
        </w:rPr>
        <w:t>3.</w:t>
      </w:r>
      <w:r>
        <w:rPr>
          <w:rFonts w:ascii="宋体" w:hAnsi="宋体" w:eastAsia="仿宋" w:cs="宋体"/>
          <w:color w:val="000000"/>
          <w:kern w:val="0"/>
          <w:sz w:val="32"/>
          <w:szCs w:val="30"/>
        </w:rPr>
        <w:t>创建“平安校园”抓好学生安全管理</w:t>
      </w:r>
      <w:r>
        <w:rPr>
          <w:rFonts w:hint="eastAsia" w:ascii="宋体" w:hAnsi="宋体" w:eastAsia="仿宋" w:cs="宋体"/>
          <w:color w:val="000000"/>
          <w:kern w:val="0"/>
          <w:sz w:val="32"/>
          <w:szCs w:val="30"/>
        </w:rPr>
        <w:t>。</w:t>
      </w:r>
      <w:r>
        <w:rPr>
          <w:rFonts w:ascii="宋体" w:hAnsi="宋体" w:eastAsia="仿宋" w:cs="宋体"/>
          <w:color w:val="000000"/>
          <w:kern w:val="0"/>
          <w:sz w:val="32"/>
          <w:szCs w:val="30"/>
        </w:rPr>
        <w:t>学校严防细查、速改快整，</w:t>
      </w:r>
      <w:r>
        <w:rPr>
          <w:rFonts w:hint="eastAsia" w:ascii="宋体" w:hAnsi="宋体" w:eastAsia="仿宋" w:cs="宋体"/>
          <w:color w:val="000000"/>
          <w:kern w:val="0"/>
          <w:sz w:val="32"/>
          <w:szCs w:val="30"/>
        </w:rPr>
        <w:t>做到视频监控全覆盖。</w:t>
      </w:r>
      <w:r>
        <w:rPr>
          <w:rFonts w:ascii="宋体" w:hAnsi="宋体" w:eastAsia="仿宋" w:cs="宋体"/>
          <w:color w:val="000000"/>
          <w:kern w:val="0"/>
          <w:sz w:val="32"/>
          <w:szCs w:val="30"/>
        </w:rPr>
        <w:t>在师生活动集中和重要部位安装应急灯</w:t>
      </w:r>
      <w:r>
        <w:rPr>
          <w:rFonts w:hint="eastAsia" w:ascii="宋体" w:hAnsi="宋体" w:eastAsia="仿宋" w:cs="宋体"/>
          <w:color w:val="000000"/>
          <w:kern w:val="0"/>
          <w:sz w:val="32"/>
          <w:szCs w:val="30"/>
        </w:rPr>
        <w:t>， 安装</w:t>
      </w:r>
      <w:r>
        <w:rPr>
          <w:rFonts w:ascii="宋体" w:hAnsi="宋体" w:eastAsia="仿宋" w:cs="宋体"/>
          <w:color w:val="000000"/>
          <w:kern w:val="0"/>
          <w:sz w:val="32"/>
          <w:szCs w:val="30"/>
        </w:rPr>
        <w:t>消防器材</w:t>
      </w:r>
      <w:r>
        <w:rPr>
          <w:rFonts w:hint="eastAsia" w:ascii="宋体" w:hAnsi="宋体" w:eastAsia="仿宋" w:cs="宋体"/>
          <w:color w:val="000000"/>
          <w:kern w:val="0"/>
          <w:sz w:val="32"/>
          <w:szCs w:val="30"/>
        </w:rPr>
        <w:t>数十套</w:t>
      </w:r>
      <w:r>
        <w:rPr>
          <w:rFonts w:ascii="宋体" w:hAnsi="宋体" w:eastAsia="仿宋" w:cs="宋体"/>
          <w:color w:val="000000"/>
          <w:kern w:val="0"/>
          <w:sz w:val="32"/>
          <w:szCs w:val="30"/>
        </w:rPr>
        <w:t>、</w:t>
      </w:r>
      <w:r>
        <w:rPr>
          <w:rFonts w:hint="eastAsia" w:ascii="宋体" w:hAnsi="宋体" w:eastAsia="仿宋" w:cs="宋体"/>
          <w:color w:val="000000"/>
          <w:kern w:val="0"/>
          <w:sz w:val="32"/>
          <w:szCs w:val="30"/>
        </w:rPr>
        <w:t xml:space="preserve"> </w:t>
      </w:r>
      <w:r>
        <w:rPr>
          <w:rFonts w:ascii="宋体" w:hAnsi="宋体" w:eastAsia="仿宋" w:cs="宋体"/>
          <w:color w:val="000000"/>
          <w:kern w:val="0"/>
          <w:sz w:val="32"/>
          <w:szCs w:val="30"/>
        </w:rPr>
        <w:t>安装防盗门、防盗网、防盗窗</w:t>
      </w:r>
      <w:r>
        <w:rPr>
          <w:rFonts w:hint="eastAsia" w:ascii="宋体" w:hAnsi="宋体" w:eastAsia="仿宋" w:cs="宋体"/>
          <w:color w:val="000000"/>
          <w:kern w:val="0"/>
          <w:sz w:val="32"/>
          <w:szCs w:val="30"/>
        </w:rPr>
        <w:t>30多</w:t>
      </w:r>
      <w:r>
        <w:rPr>
          <w:rFonts w:ascii="宋体" w:hAnsi="宋体" w:eastAsia="仿宋" w:cs="宋体"/>
          <w:color w:val="000000"/>
          <w:kern w:val="0"/>
          <w:sz w:val="32"/>
          <w:szCs w:val="30"/>
        </w:rPr>
        <w:t>处。</w:t>
      </w:r>
      <w:r>
        <w:rPr>
          <w:rFonts w:hint="eastAsia" w:ascii="宋体" w:hAnsi="宋体" w:eastAsia="仿宋" w:cs="宋体"/>
          <w:color w:val="000000"/>
          <w:kern w:val="0"/>
          <w:sz w:val="32"/>
          <w:szCs w:val="30"/>
        </w:rPr>
        <w:t>每日疫情防控工作安排专人每天对教室、办公室、学生宿舍进行消毒，并记录在册。 坚持每周不少于两次的安全检查制度，周一早上对住宿生携带物品进行检查，周三对所有学生随身物品进行检查，课间保卫处及辅导员巡查，发现危险物品立即没收，有效的制止了因学生携带危险物品而发生的不安全事件。坚持每周利用晨会对学生中出现的不安全隐患进行案例教育，同时要求各班主任在班会上要对本班学生加强教育。</w:t>
      </w:r>
    </w:p>
    <w:p>
      <w:pPr>
        <w:ind w:firstLine="640" w:firstLineChars="200"/>
        <w:jc w:val="left"/>
        <w:rPr>
          <w:rFonts w:hint="eastAsia" w:ascii="宋体" w:hAnsi="宋体" w:eastAsia="仿宋" w:cs="宋体"/>
          <w:color w:val="000000"/>
          <w:kern w:val="0"/>
          <w:sz w:val="32"/>
          <w:szCs w:val="30"/>
        </w:rPr>
      </w:pPr>
      <w:r>
        <w:rPr>
          <w:rFonts w:hint="eastAsia" w:ascii="Times New Roman" w:hAnsi="Times New Roman"/>
          <w:kern w:val="0"/>
          <w:szCs w:val="32"/>
          <w:shd w:val="clear" w:color="auto" w:fill="FFFFFF"/>
          <w:lang w:val="en-US" w:eastAsia="zh-CN"/>
        </w:rPr>
        <w:t>3.4.4.</w:t>
      </w:r>
      <w:r>
        <w:rPr>
          <w:rFonts w:hint="eastAsia" w:ascii="Times New Roman" w:hAnsi="Times New Roman"/>
          <w:kern w:val="0"/>
          <w:szCs w:val="32"/>
          <w:shd w:val="clear" w:color="auto" w:fill="FFFFFF"/>
        </w:rPr>
        <w:t>学生管理。</w:t>
      </w:r>
      <w:r>
        <w:rPr>
          <w:rFonts w:ascii="宋体" w:hAnsi="宋体" w:eastAsia="仿宋" w:cs="宋体"/>
          <w:color w:val="000000"/>
          <w:kern w:val="0"/>
          <w:sz w:val="32"/>
          <w:szCs w:val="30"/>
        </w:rPr>
        <w:t>严格门卫制度,加强值勤值班,严格</w:t>
      </w:r>
      <w:r>
        <w:rPr>
          <w:rFonts w:hint="eastAsia" w:ascii="宋体" w:hAnsi="宋体" w:eastAsia="仿宋" w:cs="宋体"/>
          <w:color w:val="000000"/>
          <w:kern w:val="0"/>
          <w:sz w:val="32"/>
          <w:szCs w:val="30"/>
        </w:rPr>
        <w:t>控制外来人员的进入</w:t>
      </w:r>
      <w:r>
        <w:rPr>
          <w:rFonts w:ascii="宋体" w:hAnsi="宋体" w:eastAsia="仿宋" w:cs="宋体"/>
          <w:color w:val="000000"/>
          <w:kern w:val="0"/>
          <w:sz w:val="32"/>
          <w:szCs w:val="30"/>
        </w:rPr>
        <w:t>，</w:t>
      </w:r>
      <w:r>
        <w:rPr>
          <w:rFonts w:hint="eastAsia" w:ascii="宋体" w:hAnsi="宋体" w:eastAsia="仿宋" w:cs="宋体"/>
          <w:color w:val="000000"/>
          <w:kern w:val="0"/>
          <w:sz w:val="32"/>
          <w:szCs w:val="30"/>
        </w:rPr>
        <w:t>课间严禁学生出校门，</w:t>
      </w:r>
      <w:r>
        <w:rPr>
          <w:rFonts w:ascii="宋体" w:hAnsi="宋体" w:eastAsia="仿宋" w:cs="宋体"/>
          <w:color w:val="000000"/>
          <w:kern w:val="0"/>
          <w:sz w:val="32"/>
          <w:szCs w:val="30"/>
        </w:rPr>
        <w:t>强调学生进入校园（包括节假日）不能骑</w:t>
      </w:r>
      <w:r>
        <w:rPr>
          <w:rFonts w:hint="eastAsia" w:ascii="宋体" w:hAnsi="宋体" w:eastAsia="仿宋" w:cs="宋体"/>
          <w:color w:val="000000"/>
          <w:kern w:val="0"/>
          <w:sz w:val="32"/>
          <w:szCs w:val="30"/>
        </w:rPr>
        <w:t>摩托</w:t>
      </w:r>
      <w:r>
        <w:rPr>
          <w:rFonts w:ascii="宋体" w:hAnsi="宋体" w:eastAsia="仿宋" w:cs="宋体"/>
          <w:color w:val="000000"/>
          <w:kern w:val="0"/>
          <w:sz w:val="32"/>
          <w:szCs w:val="30"/>
        </w:rPr>
        <w:t>车，每天早中晚学生进出校门时均</w:t>
      </w:r>
      <w:r>
        <w:rPr>
          <w:rFonts w:hint="eastAsia" w:ascii="宋体" w:hAnsi="宋体" w:eastAsia="仿宋" w:cs="宋体"/>
          <w:color w:val="000000"/>
          <w:kern w:val="0"/>
          <w:sz w:val="32"/>
          <w:szCs w:val="30"/>
        </w:rPr>
        <w:t>由</w:t>
      </w:r>
      <w:r>
        <w:rPr>
          <w:rFonts w:ascii="宋体" w:hAnsi="宋体" w:eastAsia="仿宋" w:cs="宋体"/>
          <w:color w:val="000000"/>
          <w:kern w:val="0"/>
          <w:sz w:val="32"/>
          <w:szCs w:val="30"/>
        </w:rPr>
        <w:t>学校</w:t>
      </w:r>
      <w:r>
        <w:rPr>
          <w:rFonts w:hint="eastAsia" w:ascii="宋体" w:hAnsi="宋体" w:eastAsia="仿宋" w:cs="宋体"/>
          <w:color w:val="000000"/>
          <w:kern w:val="0"/>
          <w:sz w:val="32"/>
          <w:szCs w:val="30"/>
        </w:rPr>
        <w:t>保卫处</w:t>
      </w:r>
      <w:r>
        <w:rPr>
          <w:rFonts w:ascii="宋体" w:hAnsi="宋体" w:eastAsia="仿宋" w:cs="宋体"/>
          <w:color w:val="000000"/>
          <w:kern w:val="0"/>
          <w:sz w:val="32"/>
          <w:szCs w:val="30"/>
        </w:rPr>
        <w:t>在校门口进行检查。加强课间管理，课间、中午及晚自</w:t>
      </w:r>
      <w:r>
        <w:rPr>
          <w:rFonts w:hint="eastAsia" w:ascii="宋体" w:hAnsi="宋体" w:eastAsia="仿宋" w:cs="宋体"/>
          <w:color w:val="000000"/>
          <w:kern w:val="0"/>
          <w:sz w:val="32"/>
          <w:szCs w:val="30"/>
        </w:rPr>
        <w:t>习</w:t>
      </w:r>
      <w:r>
        <w:rPr>
          <w:rFonts w:ascii="宋体" w:hAnsi="宋体" w:eastAsia="仿宋" w:cs="宋体"/>
          <w:color w:val="000000"/>
          <w:kern w:val="0"/>
          <w:sz w:val="32"/>
          <w:szCs w:val="30"/>
        </w:rPr>
        <w:t>前每个</w:t>
      </w:r>
      <w:r>
        <w:rPr>
          <w:rFonts w:hint="eastAsia" w:ascii="宋体" w:hAnsi="宋体" w:eastAsia="仿宋" w:cs="宋体"/>
          <w:color w:val="000000"/>
          <w:kern w:val="0"/>
          <w:sz w:val="32"/>
          <w:szCs w:val="30"/>
        </w:rPr>
        <w:t>楼层</w:t>
      </w:r>
      <w:r>
        <w:rPr>
          <w:rFonts w:ascii="宋体" w:hAnsi="宋体" w:eastAsia="仿宋" w:cs="宋体"/>
          <w:color w:val="000000"/>
          <w:kern w:val="0"/>
          <w:sz w:val="32"/>
          <w:szCs w:val="30"/>
        </w:rPr>
        <w:t>安排有一名值</w:t>
      </w:r>
      <w:r>
        <w:rPr>
          <w:rFonts w:hint="eastAsia" w:ascii="宋体" w:hAnsi="宋体" w:eastAsia="仿宋" w:cs="宋体"/>
          <w:color w:val="000000"/>
          <w:kern w:val="0"/>
          <w:sz w:val="32"/>
          <w:szCs w:val="30"/>
        </w:rPr>
        <w:t>周</w:t>
      </w:r>
      <w:r>
        <w:rPr>
          <w:rFonts w:ascii="宋体" w:hAnsi="宋体" w:eastAsia="仿宋" w:cs="宋体"/>
          <w:color w:val="000000"/>
          <w:kern w:val="0"/>
          <w:sz w:val="32"/>
          <w:szCs w:val="30"/>
        </w:rPr>
        <w:t>教师到各班巡视，杜绝学生在课余时间滋生事端。进一步发挥校外辅导员的作用，邀请校外辅导员经常性的到校对学生进行法制及安全知识的教育。崇尚科学文明，反对封建迷信，通过多种形式，深入揭批“法轮功”。定期联系家长，齐抓共管，不断提高家长对安全工作的认识。寒暑假、双休日、五一和国庆长假，学校都致家长一封信，信中的一个重要内容是提醒家长注意对子女的安全教育，以保证子女假期中的安全，严防事故的发生。</w:t>
      </w:r>
      <w:r>
        <w:rPr>
          <w:rFonts w:hint="eastAsia" w:ascii="宋体" w:hAnsi="宋体" w:eastAsia="仿宋" w:cs="宋体"/>
          <w:color w:val="000000"/>
          <w:kern w:val="0"/>
          <w:sz w:val="32"/>
          <w:szCs w:val="30"/>
        </w:rPr>
        <w:t xml:space="preserve">            </w:t>
      </w:r>
    </w:p>
    <w:p>
      <w:pPr>
        <w:widowControl/>
        <w:ind w:firstLine="640" w:firstLineChars="200"/>
        <w:jc w:val="left"/>
        <w:rPr>
          <w:rFonts w:ascii="宋体" w:hAnsi="宋体" w:eastAsia="仿宋" w:cs="宋体"/>
          <w:color w:val="000000"/>
          <w:kern w:val="0"/>
          <w:sz w:val="32"/>
          <w:szCs w:val="30"/>
        </w:rPr>
      </w:pPr>
      <w:r>
        <w:rPr>
          <w:rFonts w:hint="eastAsia" w:ascii="Times New Roman" w:hAnsi="Times New Roman"/>
          <w:kern w:val="0"/>
          <w:szCs w:val="32"/>
          <w:shd w:val="clear" w:color="auto" w:fill="FFFFFF"/>
        </w:rPr>
        <w:t>3.4.</w:t>
      </w:r>
      <w:r>
        <w:rPr>
          <w:rFonts w:hint="eastAsia" w:ascii="Times New Roman" w:hAnsi="Times New Roman"/>
          <w:kern w:val="0"/>
          <w:szCs w:val="32"/>
          <w:shd w:val="clear" w:color="auto" w:fill="FFFFFF"/>
          <w:lang w:val="en-US" w:eastAsia="zh-CN"/>
        </w:rPr>
        <w:t>5.</w:t>
      </w:r>
      <w:r>
        <w:rPr>
          <w:rFonts w:ascii="宋体" w:hAnsi="宋体" w:eastAsia="仿宋" w:cs="宋体"/>
          <w:color w:val="000000"/>
          <w:kern w:val="0"/>
          <w:sz w:val="32"/>
          <w:szCs w:val="30"/>
        </w:rPr>
        <w:t>定期进行安全工作检查</w:t>
      </w:r>
      <w:r>
        <w:rPr>
          <w:rFonts w:hint="eastAsia" w:ascii="宋体" w:hAnsi="宋体" w:eastAsia="仿宋" w:cs="宋体"/>
          <w:color w:val="000000"/>
          <w:kern w:val="0"/>
          <w:sz w:val="32"/>
          <w:szCs w:val="30"/>
        </w:rPr>
        <w:t>。</w:t>
      </w:r>
      <w:r>
        <w:rPr>
          <w:rFonts w:ascii="宋体" w:hAnsi="宋体" w:eastAsia="仿宋" w:cs="宋体"/>
          <w:color w:val="000000"/>
          <w:kern w:val="0"/>
          <w:sz w:val="32"/>
          <w:szCs w:val="30"/>
        </w:rPr>
        <w:t>建立、完善检查制度，落实长效管理。目前，学校已制定了部门自查、定期检查、不定期抽查等三种形式的安全检</w:t>
      </w:r>
      <w:r>
        <w:rPr>
          <w:rFonts w:hint="eastAsia" w:ascii="宋体" w:hAnsi="宋体" w:eastAsia="仿宋" w:cs="宋体"/>
          <w:color w:val="000000"/>
          <w:kern w:val="0"/>
          <w:sz w:val="32"/>
          <w:szCs w:val="30"/>
        </w:rPr>
        <w:t>查</w:t>
      </w:r>
      <w:r>
        <w:rPr>
          <w:rFonts w:ascii="宋体" w:hAnsi="宋体" w:eastAsia="仿宋" w:cs="宋体"/>
          <w:color w:val="000000"/>
          <w:kern w:val="0"/>
          <w:sz w:val="32"/>
          <w:szCs w:val="30"/>
        </w:rPr>
        <w:t>制度，认真落实了校园安全工作实施方案规定的各项措施。学校安全检查员和各部门责任人每天检查各自范围内的工作</w:t>
      </w:r>
      <w:r>
        <w:rPr>
          <w:rFonts w:hint="eastAsia" w:ascii="宋体" w:hAnsi="宋体" w:eastAsia="仿宋" w:cs="宋体"/>
          <w:color w:val="000000"/>
          <w:kern w:val="0"/>
          <w:sz w:val="32"/>
          <w:szCs w:val="30"/>
        </w:rPr>
        <w:t xml:space="preserve"> ，</w:t>
      </w:r>
      <w:r>
        <w:rPr>
          <w:rFonts w:ascii="宋体" w:hAnsi="宋体" w:eastAsia="仿宋" w:cs="宋体"/>
          <w:color w:val="000000"/>
          <w:kern w:val="0"/>
          <w:sz w:val="32"/>
          <w:szCs w:val="30"/>
        </w:rPr>
        <w:t>学校安全工作领导小组成员除每周对学校安全工作进行一次大检查外，还不定期抽查学校安全工作；每学期初、学期末和每年雨季前，学校后勤人员都将所有楼房、水电线路检查一遍，发现安全隐患及时整改。学校不定时召开安全工作专题会议，研究做好安全工作的方法，解决工作</w:t>
      </w:r>
      <w:r>
        <w:rPr>
          <w:rFonts w:hint="eastAsia" w:ascii="宋体" w:hAnsi="宋体" w:eastAsia="仿宋" w:cs="宋体"/>
          <w:color w:val="000000"/>
          <w:kern w:val="0"/>
          <w:sz w:val="32"/>
          <w:szCs w:val="30"/>
        </w:rPr>
        <w:t>中</w:t>
      </w:r>
      <w:r>
        <w:rPr>
          <w:rFonts w:ascii="宋体" w:hAnsi="宋体" w:eastAsia="仿宋" w:cs="宋体"/>
          <w:color w:val="000000"/>
          <w:kern w:val="0"/>
          <w:sz w:val="32"/>
          <w:szCs w:val="30"/>
        </w:rPr>
        <w:t>出现的问题，将隐患和问题消灭在萌芽状态，确保了学校各项工作的顺利开展。</w:t>
      </w:r>
    </w:p>
    <w:p>
      <w:pPr>
        <w:widowControl/>
        <w:ind w:firstLine="640" w:firstLineChars="200"/>
        <w:jc w:val="left"/>
        <w:rPr>
          <w:rFonts w:ascii="宋体" w:hAnsi="宋体" w:eastAsia="仿宋" w:cs="宋体"/>
          <w:sz w:val="32"/>
          <w:szCs w:val="30"/>
          <w:shd w:val="clear" w:color="auto" w:fill="FFFFFF"/>
        </w:rPr>
      </w:pPr>
      <w:r>
        <w:rPr>
          <w:rFonts w:hint="eastAsia" w:ascii="宋体" w:hAnsi="宋体" w:eastAsia="仿宋" w:cs="宋体"/>
          <w:color w:val="000000"/>
          <w:kern w:val="0"/>
          <w:sz w:val="32"/>
          <w:szCs w:val="30"/>
          <w:lang w:val="en-US" w:eastAsia="zh-CN" w:bidi="ar-SA"/>
        </w:rPr>
        <w:t>3.5.德育工作情况。</w:t>
      </w:r>
      <w:r>
        <w:rPr>
          <w:rFonts w:hint="eastAsia" w:ascii="宋体" w:hAnsi="宋体" w:eastAsia="仿宋" w:cs="宋体"/>
          <w:sz w:val="32"/>
          <w:szCs w:val="30"/>
          <w:shd w:val="clear" w:color="auto" w:fill="FFFFFF"/>
        </w:rPr>
        <w:t>加强班主任工作的管理和指导。坚持每周召开一次班主任例会，本学期已共计开展15次。提高班主任的工作质量，有针对性地评价分析全校各班班主任工作情况，指出不足之外，提出改进要求和措施，加强常规管理的指导。</w:t>
      </w:r>
      <w:r>
        <w:rPr>
          <w:rFonts w:hint="eastAsia" w:ascii="宋体" w:hAnsi="宋体" w:eastAsia="仿宋" w:cs="宋体"/>
          <w:sz w:val="32"/>
          <w:szCs w:val="30"/>
          <w:shd w:val="clear" w:color="auto" w:fill="FFFFFF"/>
          <w:lang w:val="en-US" w:eastAsia="zh-CN"/>
        </w:rPr>
        <w:t>2022年</w:t>
      </w:r>
      <w:r>
        <w:rPr>
          <w:rFonts w:hint="eastAsia" w:ascii="宋体" w:hAnsi="宋体" w:eastAsia="仿宋" w:cs="宋体"/>
          <w:sz w:val="32"/>
          <w:szCs w:val="30"/>
          <w:shd w:val="clear" w:color="auto" w:fill="FFFFFF"/>
        </w:rPr>
        <w:t>十月份开展班主任论坛活动一次，卫咏梅老师获得一等奖，其他三位班主任获得优秀奖。</w:t>
      </w:r>
    </w:p>
    <w:p>
      <w:pPr>
        <w:ind w:firstLine="640" w:firstLineChars="200"/>
        <w:jc w:val="left"/>
        <w:rPr>
          <w:rFonts w:eastAsia="仿宋"/>
          <w:sz w:val="32"/>
        </w:rPr>
      </w:pPr>
      <w:r>
        <w:rPr>
          <w:rFonts w:hint="eastAsia" w:ascii="宋体" w:hAnsi="宋体" w:eastAsia="仿宋" w:cs="宋体"/>
          <w:color w:val="000000"/>
          <w:kern w:val="0"/>
          <w:sz w:val="32"/>
          <w:szCs w:val="30"/>
          <w:lang w:val="en-US" w:eastAsia="zh-CN" w:bidi="ar-SA"/>
        </w:rPr>
        <w:t>3.5.1.</w:t>
      </w:r>
      <w:r>
        <w:rPr>
          <w:rFonts w:hint="eastAsia" w:ascii="宋体" w:hAnsi="宋体" w:eastAsia="仿宋" w:cs="宋体"/>
          <w:sz w:val="32"/>
          <w:szCs w:val="30"/>
          <w:shd w:val="clear" w:color="auto" w:fill="FFFFFF"/>
        </w:rPr>
        <w:t>结合重大节日和纪念日，积极开展主题教育活动。坚持每月有主题，每月有活动。充分利用教师节、国庆节、等各种节日为契机，开展“教师节”、“九九重阳节”、“中秋节”“纪念九一八”、“向国旗敬礼”等主题教育活动。</w:t>
      </w:r>
      <w:r>
        <w:rPr>
          <w:rFonts w:hint="eastAsia" w:ascii="宋体" w:hAnsi="宋体" w:eastAsia="仿宋" w:cs="宋体"/>
          <w:kern w:val="0"/>
          <w:sz w:val="32"/>
          <w:szCs w:val="30"/>
          <w:shd w:val="clear" w:color="auto" w:fill="FFFFFF"/>
          <w:lang w:bidi="ar"/>
        </w:rPr>
        <w:t>传承红色基因，培育时代新人。</w:t>
      </w:r>
    </w:p>
    <w:p>
      <w:pPr>
        <w:keepNext w:val="0"/>
        <w:keepLines w:val="0"/>
        <w:pageBreakBefore w:val="0"/>
        <w:widowControl w:val="0"/>
        <w:kinsoku/>
        <w:wordWrap/>
        <w:overflowPunct/>
        <w:topLinePunct w:val="0"/>
        <w:autoSpaceDE/>
        <w:autoSpaceDN/>
        <w:bidi w:val="0"/>
        <w:adjustRightInd/>
        <w:snapToGrid/>
        <w:spacing w:beforeAutospacing="0" w:afterAutospacing="0"/>
        <w:ind w:firstLine="640" w:firstLineChars="200"/>
        <w:jc w:val="left"/>
        <w:textAlignment w:val="auto"/>
        <w:rPr>
          <w:rFonts w:eastAsia="仿宋"/>
          <w:sz w:val="32"/>
        </w:rPr>
      </w:pPr>
      <w:r>
        <w:rPr>
          <w:rFonts w:hint="eastAsia" w:ascii="宋体" w:hAnsi="宋体" w:eastAsia="仿宋" w:cs="宋体"/>
          <w:color w:val="000000"/>
          <w:kern w:val="0"/>
          <w:sz w:val="32"/>
          <w:szCs w:val="30"/>
          <w:lang w:val="en-US" w:eastAsia="zh-CN" w:bidi="ar-SA"/>
        </w:rPr>
        <w:t>3.5.2.</w:t>
      </w:r>
      <w:r>
        <w:rPr>
          <w:rFonts w:hint="eastAsia" w:ascii="宋体" w:hAnsi="宋体" w:eastAsia="仿宋" w:cs="宋体"/>
          <w:sz w:val="32"/>
          <w:szCs w:val="30"/>
          <w:shd w:val="clear" w:color="auto" w:fill="FFFFFF"/>
        </w:rPr>
        <w:t>建设以良好习惯养成为核心的校园特色文化，增加学校的人文色彩，校园内多出张贴“社会主义核心价值观”；教学楼上张贴校训、教风、学风；教室内悬挂名人名言。通过国旗下讲话、晨会课、校园广播、黑板报、宣传栏等形式，在学校营造一个浓烈的习惯养成的宣传氛围，让学生在这样的氛围中时时感受到培养良好习惯的意义和方向。</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atLeast"/>
        <w:ind w:firstLine="640" w:firstLineChars="200"/>
        <w:textAlignment w:val="auto"/>
        <w:rPr>
          <w:rFonts w:hint="eastAsia" w:ascii="宋体" w:hAnsi="宋体" w:eastAsia="仿宋" w:cs="宋体"/>
          <w:sz w:val="32"/>
          <w:szCs w:val="30"/>
          <w:shd w:val="clear" w:color="auto" w:fill="FFFFFF"/>
        </w:rPr>
      </w:pPr>
      <w:r>
        <w:rPr>
          <w:rFonts w:hint="eastAsia" w:ascii="宋体" w:hAnsi="宋体" w:eastAsia="仿宋" w:cs="宋体"/>
          <w:color w:val="000000"/>
          <w:kern w:val="0"/>
          <w:sz w:val="32"/>
          <w:szCs w:val="30"/>
          <w:lang w:val="en-US" w:eastAsia="zh-CN" w:bidi="ar-SA"/>
        </w:rPr>
        <w:t>3.5.3.</w:t>
      </w:r>
      <w:r>
        <w:rPr>
          <w:rFonts w:hint="eastAsia" w:ascii="宋体" w:hAnsi="宋体" w:eastAsia="仿宋" w:cs="宋体"/>
          <w:sz w:val="32"/>
          <w:szCs w:val="30"/>
          <w:shd w:val="clear" w:color="auto" w:fill="FFFFFF"/>
        </w:rPr>
        <w:t>实行“学生自主管理”理念，放手让班干部对学生迟到、眼保键操、课间操、卫生进行检查，班级管理中注重蓄势借力，对学生放手不放任，指导不包办，创造条件让学生管理学生。如我校的“监督哨”同学每天对我校的一些常规工作进行检查和监督，卫生、行为礼貌、零食等问题有了明显的改善。</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atLeast"/>
        <w:ind w:firstLine="640" w:firstLineChars="200"/>
        <w:textAlignment w:val="auto"/>
        <w:rPr>
          <w:rFonts w:eastAsia="仿宋"/>
          <w:sz w:val="32"/>
        </w:rPr>
      </w:pPr>
      <w:r>
        <w:rPr>
          <w:rFonts w:hint="eastAsia" w:ascii="宋体" w:hAnsi="宋体" w:eastAsia="仿宋" w:cs="宋体"/>
          <w:color w:val="000000"/>
          <w:kern w:val="0"/>
          <w:sz w:val="32"/>
          <w:szCs w:val="30"/>
          <w:lang w:val="en-US" w:eastAsia="zh-CN" w:bidi="ar-SA"/>
        </w:rPr>
        <w:t>3.5.4.</w:t>
      </w:r>
      <w:r>
        <w:rPr>
          <w:rFonts w:hint="eastAsia" w:ascii="宋体" w:hAnsi="宋体" w:eastAsia="仿宋" w:cs="宋体"/>
          <w:sz w:val="32"/>
          <w:szCs w:val="30"/>
          <w:shd w:val="clear" w:color="auto" w:fill="FFFFFF"/>
          <w:lang w:bidi="ar"/>
        </w:rPr>
        <w:t>每周安排组织学生进社区义务劳动，已成制度化。本学期进社区共计15次。各班每日两扫一保持，由政教处专人监督工作记录存档，辅导员量化精细公平。</w:t>
      </w:r>
    </w:p>
    <w:p>
      <w:pPr>
        <w:keepNext w:val="0"/>
        <w:keepLines w:val="0"/>
        <w:pageBreakBefore w:val="0"/>
        <w:widowControl w:val="0"/>
        <w:kinsoku/>
        <w:wordWrap/>
        <w:overflowPunct/>
        <w:topLinePunct w:val="0"/>
        <w:autoSpaceDE/>
        <w:autoSpaceDN/>
        <w:bidi w:val="0"/>
        <w:adjustRightInd/>
        <w:snapToGrid/>
        <w:spacing w:beforeAutospacing="0" w:afterAutospacing="0"/>
        <w:ind w:firstLine="640" w:firstLineChars="200"/>
        <w:jc w:val="left"/>
        <w:textAlignment w:val="auto"/>
        <w:rPr>
          <w:rFonts w:eastAsia="仿宋"/>
          <w:sz w:val="32"/>
        </w:rPr>
      </w:pPr>
      <w:r>
        <w:rPr>
          <w:rFonts w:hint="eastAsia" w:ascii="宋体" w:hAnsi="宋体" w:eastAsia="仿宋" w:cs="宋体"/>
          <w:color w:val="000000"/>
          <w:kern w:val="0"/>
          <w:sz w:val="32"/>
          <w:szCs w:val="30"/>
          <w:lang w:val="en-US" w:eastAsia="zh-CN" w:bidi="ar-SA"/>
        </w:rPr>
        <w:t>3.5.5.</w:t>
      </w:r>
      <w:r>
        <w:rPr>
          <w:rFonts w:hint="eastAsia" w:ascii="宋体" w:hAnsi="宋体" w:eastAsia="仿宋" w:cs="宋体"/>
          <w:sz w:val="32"/>
          <w:szCs w:val="30"/>
          <w:shd w:val="clear" w:color="auto" w:fill="FFFFFF"/>
        </w:rPr>
        <w:t>将学生的思想道德教育和体验教育活动贯穿始终，注意传统节日和纪念日，抓住重大事件，渗透思想道德教育内涵，注重学生的实践体验，培养学生的创新精神和实践能力，从而推动德育工作不断迈上新台阶。</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atLeast"/>
        <w:ind w:firstLine="640" w:firstLineChars="200"/>
        <w:textAlignment w:val="auto"/>
        <w:rPr>
          <w:rFonts w:hint="eastAsia" w:ascii="宋体" w:hAnsi="宋体" w:eastAsia="仿宋" w:cs="宋体"/>
          <w:sz w:val="32"/>
          <w:szCs w:val="30"/>
          <w:shd w:val="clear" w:color="auto" w:fill="FFFFFF"/>
        </w:rPr>
      </w:pPr>
      <w:r>
        <w:rPr>
          <w:rFonts w:hint="eastAsia" w:ascii="宋体" w:hAnsi="宋体" w:eastAsia="仿宋" w:cs="宋体"/>
          <w:color w:val="000000"/>
          <w:kern w:val="0"/>
          <w:sz w:val="32"/>
          <w:szCs w:val="30"/>
          <w:lang w:val="en-US" w:eastAsia="zh-CN" w:bidi="ar-SA"/>
        </w:rPr>
        <w:t>3.5.6.</w:t>
      </w:r>
      <w:r>
        <w:rPr>
          <w:rStyle w:val="7"/>
          <w:rFonts w:hint="eastAsia" w:ascii="宋体" w:hAnsi="宋体" w:eastAsia="仿宋" w:cs="宋体"/>
          <w:b w:val="0"/>
          <w:sz w:val="32"/>
          <w:szCs w:val="30"/>
          <w:shd w:val="clear" w:color="auto" w:fill="FFFFFF"/>
        </w:rPr>
        <w:t>家庭</w:t>
      </w:r>
      <w:r>
        <w:rPr>
          <w:rStyle w:val="7"/>
          <w:rFonts w:hint="eastAsia" w:ascii="宋体" w:hAnsi="宋体" w:eastAsia="仿宋" w:cs="宋体"/>
          <w:b w:val="0"/>
          <w:sz w:val="32"/>
          <w:szCs w:val="30"/>
          <w:shd w:val="clear" w:color="auto" w:fill="FFFFFF"/>
          <w:lang w:eastAsia="zh-CN"/>
        </w:rPr>
        <w:t>、</w:t>
      </w:r>
      <w:r>
        <w:rPr>
          <w:rStyle w:val="7"/>
          <w:rFonts w:hint="eastAsia" w:ascii="宋体" w:hAnsi="宋体" w:eastAsia="仿宋" w:cs="宋体"/>
          <w:b w:val="0"/>
          <w:sz w:val="32"/>
          <w:szCs w:val="30"/>
          <w:shd w:val="clear" w:color="auto" w:fill="FFFFFF"/>
        </w:rPr>
        <w:t>学校、社会通力合作，形成教育合力。</w:t>
      </w:r>
      <w:r>
        <w:rPr>
          <w:rFonts w:hint="eastAsia" w:ascii="宋体" w:hAnsi="宋体" w:eastAsia="仿宋" w:cs="宋体"/>
          <w:sz w:val="32"/>
          <w:szCs w:val="30"/>
          <w:shd w:val="clear" w:color="auto" w:fill="FFFFFF"/>
        </w:rPr>
        <w:t>学生整体素质的提高，是学校教育，家庭教育，社会教育综合作用的结果。为了创设有利于对学生实施素质教育的家庭、社会教育环境，主要做好了三方面工作：</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atLeast"/>
        <w:ind w:firstLine="640" w:firstLineChars="200"/>
        <w:textAlignment w:val="auto"/>
        <w:rPr>
          <w:rFonts w:ascii="宋体" w:hAnsi="宋体" w:eastAsia="仿宋" w:cs="宋体"/>
          <w:sz w:val="32"/>
          <w:szCs w:val="30"/>
        </w:rPr>
      </w:pPr>
      <w:r>
        <w:rPr>
          <w:rFonts w:hint="eastAsia" w:ascii="宋体" w:hAnsi="宋体" w:eastAsia="仿宋" w:cs="宋体"/>
          <w:sz w:val="32"/>
          <w:szCs w:val="30"/>
          <w:shd w:val="clear" w:color="auto" w:fill="FFFFFF"/>
          <w:lang w:val="en-US" w:eastAsia="zh-CN"/>
        </w:rPr>
        <w:t>一是</w:t>
      </w:r>
      <w:r>
        <w:rPr>
          <w:rFonts w:hint="eastAsia" w:ascii="宋体" w:hAnsi="宋体" w:eastAsia="仿宋" w:cs="宋体"/>
          <w:sz w:val="32"/>
          <w:szCs w:val="30"/>
          <w:shd w:val="clear" w:color="auto" w:fill="FFFFFF"/>
        </w:rPr>
        <w:t>开办好家长学校：家庭是学生的第一所学校，父母是子女的第一任老师，家庭环境的优化对培养小学生文明行为习惯的养成起着重要作用。我们成立家长教育委员会，让家长以及社会上的有识人士参与学校管理；召开多层次家长培训会，沟通学校、家长、教师和学生；印发家长学校学习资料，交流教育孩子的典型经验。</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atLeast"/>
        <w:ind w:firstLine="640" w:firstLineChars="200"/>
        <w:textAlignment w:val="auto"/>
        <w:rPr>
          <w:rFonts w:ascii="宋体" w:hAnsi="宋体" w:eastAsia="仿宋" w:cs="宋体"/>
          <w:sz w:val="32"/>
          <w:szCs w:val="30"/>
        </w:rPr>
      </w:pPr>
      <w:r>
        <w:rPr>
          <w:rFonts w:hint="eastAsia" w:ascii="宋体" w:hAnsi="宋体" w:eastAsia="仿宋" w:cs="宋体"/>
          <w:sz w:val="32"/>
          <w:szCs w:val="30"/>
          <w:shd w:val="clear" w:color="auto" w:fill="FFFFFF"/>
          <w:lang w:val="en-US" w:eastAsia="zh-CN"/>
        </w:rPr>
        <w:t>二是</w:t>
      </w:r>
      <w:r>
        <w:rPr>
          <w:rFonts w:hint="eastAsia" w:ascii="宋体" w:hAnsi="宋体" w:eastAsia="仿宋" w:cs="宋体"/>
          <w:sz w:val="32"/>
          <w:szCs w:val="30"/>
          <w:shd w:val="clear" w:color="auto" w:fill="FFFFFF"/>
        </w:rPr>
        <w:t>充分挖掘社区教育资源：建立社区教育机构，参与学校教育与管理；建立校外德育社会实践活动基地，利用消防中队、西岳庙等教育基地，让学生参加社会实践，参与社区服务，使学校德育“小课堂”与社会生活“大课堂”有机地结合起来，使学生成为社会化的人。</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atLeast"/>
        <w:ind w:firstLine="640" w:firstLineChars="200"/>
        <w:textAlignment w:val="auto"/>
        <w:rPr>
          <w:rFonts w:hint="eastAsia" w:ascii="宋体" w:hAnsi="宋体" w:eastAsia="仿宋" w:cs="宋体"/>
          <w:sz w:val="32"/>
          <w:szCs w:val="30"/>
          <w:shd w:val="clear" w:color="auto" w:fill="FFFFFF"/>
        </w:rPr>
      </w:pPr>
      <w:r>
        <w:rPr>
          <w:rFonts w:hint="eastAsia" w:ascii="宋体" w:hAnsi="宋体" w:eastAsia="仿宋" w:cs="宋体"/>
          <w:sz w:val="32"/>
          <w:szCs w:val="30"/>
          <w:shd w:val="clear" w:color="auto" w:fill="FFFFFF"/>
          <w:lang w:val="en-US" w:eastAsia="zh-CN"/>
        </w:rPr>
        <w:t>三是</w:t>
      </w:r>
      <w:r>
        <w:rPr>
          <w:rFonts w:hint="eastAsia" w:ascii="宋体" w:hAnsi="宋体" w:eastAsia="仿宋" w:cs="宋体"/>
          <w:sz w:val="32"/>
          <w:szCs w:val="30"/>
          <w:shd w:val="clear" w:color="auto" w:fill="FFFFFF"/>
        </w:rPr>
        <w:t>拓宽与家长沟通交流的途径：提倡班主任科任教师召开班级、家长培训会，坚持家访制度，利用好家校联系本，电话，书信，上交流等形式，拓宽和家长交流联系的途径。</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atLeast"/>
        <w:ind w:firstLine="640" w:firstLineChars="200"/>
        <w:textAlignment w:val="auto"/>
        <w:rPr>
          <w:rFonts w:hint="eastAsia" w:ascii="宋体" w:hAnsi="宋体" w:eastAsia="仿宋" w:cs="宋体"/>
          <w:sz w:val="32"/>
          <w:szCs w:val="30"/>
          <w:shd w:val="clear" w:color="auto" w:fill="FFFFFF"/>
        </w:rPr>
      </w:pPr>
      <w:r>
        <w:rPr>
          <w:rFonts w:hint="eastAsia" w:ascii="宋体" w:hAnsi="宋体" w:eastAsia="仿宋" w:cs="宋体"/>
          <w:color w:val="000000"/>
          <w:kern w:val="0"/>
          <w:sz w:val="32"/>
          <w:szCs w:val="30"/>
          <w:lang w:val="en-US" w:eastAsia="zh-CN" w:bidi="ar-SA"/>
        </w:rPr>
        <w:t>3.5.7.</w:t>
      </w:r>
      <w:r>
        <w:rPr>
          <w:rFonts w:hint="eastAsia" w:ascii="宋体" w:hAnsi="宋体" w:eastAsia="仿宋" w:cs="宋体"/>
          <w:sz w:val="32"/>
          <w:szCs w:val="30"/>
          <w:shd w:val="clear" w:color="auto" w:fill="FFFFFF"/>
        </w:rPr>
        <w:t>学籍管理工作稳步进行，秋季共完成2022年新生学籍注册366名；每月按时完成异动，对变动学生及时增减；及时完成学籍自查报告，并按时上报。</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atLeast"/>
        <w:ind w:firstLine="640" w:firstLineChars="200"/>
        <w:textAlignment w:val="auto"/>
        <w:rPr>
          <w:rFonts w:ascii="宋体" w:hAnsi="宋体" w:eastAsia="仿宋" w:cs="宋体"/>
          <w:sz w:val="32"/>
          <w:szCs w:val="30"/>
          <w:shd w:val="clear" w:color="auto" w:fill="FFFFFF"/>
        </w:rPr>
      </w:pPr>
      <w:r>
        <w:rPr>
          <w:rFonts w:hint="eastAsia" w:ascii="宋体" w:hAnsi="宋体" w:eastAsia="仿宋" w:cs="宋体"/>
          <w:color w:val="000000"/>
          <w:kern w:val="0"/>
          <w:sz w:val="32"/>
          <w:szCs w:val="30"/>
          <w:lang w:val="en-US" w:eastAsia="zh-CN" w:bidi="ar-SA"/>
        </w:rPr>
        <w:t>3.5.8.</w:t>
      </w:r>
      <w:r>
        <w:rPr>
          <w:rFonts w:hint="eastAsia" w:ascii="宋体" w:hAnsi="宋体" w:eastAsia="仿宋" w:cs="宋体"/>
          <w:sz w:val="32"/>
          <w:szCs w:val="30"/>
          <w:shd w:val="clear" w:color="auto" w:fill="FFFFFF"/>
        </w:rPr>
        <w:t>2023年高考报名工作顺利，人员配备充足，为所有考生做好服务工作。资审工作能严格按照文件执行，已完成了390名资格审查，其中返原籍考生215名。</w:t>
      </w:r>
    </w:p>
    <w:p>
      <w:pPr>
        <w:keepNext w:val="0"/>
        <w:keepLines w:val="0"/>
        <w:pageBreakBefore w:val="0"/>
        <w:widowControl w:val="0"/>
        <w:kinsoku/>
        <w:wordWrap/>
        <w:overflowPunct/>
        <w:topLinePunct w:val="0"/>
        <w:autoSpaceDE/>
        <w:autoSpaceDN/>
        <w:bidi w:val="0"/>
        <w:adjustRightInd/>
        <w:snapToGrid/>
        <w:spacing w:beforeAutospacing="0" w:afterAutospacing="0"/>
        <w:ind w:firstLine="640" w:firstLineChars="200"/>
        <w:jc w:val="left"/>
        <w:textAlignment w:val="auto"/>
        <w:rPr>
          <w:rFonts w:hint="eastAsia" w:ascii="Times New Roman" w:hAnsi="Times New Roman"/>
          <w:kern w:val="0"/>
          <w:szCs w:val="32"/>
          <w:shd w:val="clear" w:color="auto" w:fill="FFFFFF"/>
        </w:rPr>
      </w:pPr>
      <w:r>
        <w:rPr>
          <w:rFonts w:hint="eastAsia" w:ascii="宋体" w:hAnsi="宋体" w:eastAsia="仿宋" w:cs="宋体"/>
          <w:color w:val="000000"/>
          <w:kern w:val="0"/>
          <w:sz w:val="32"/>
          <w:szCs w:val="30"/>
          <w:lang w:val="en-US" w:eastAsia="zh-CN" w:bidi="ar-SA"/>
        </w:rPr>
        <w:t>3.5.9.</w:t>
      </w:r>
      <w:r>
        <w:rPr>
          <w:rFonts w:hint="eastAsia" w:ascii="Times New Roman" w:hAnsi="Times New Roman"/>
          <w:kern w:val="0"/>
          <w:szCs w:val="32"/>
          <w:shd w:val="clear" w:color="auto" w:fill="FFFFFF"/>
        </w:rPr>
        <w:t>校徽、校歌。校徽的主色调为蓝色，表示浩瀚的知识海洋，校徽整体为圆形，寓意着全校师生凝心聚力、团结一致、同心同德。主体部分是一个奔跑的人形，代表莘莘学子，寓意：以人为本。也是“职教”的首字母“ZJ”的变形。上方旭日东升，象征我校具有无限的上升和发展空间，事业兴旺，前程似锦。校歌歌词是希望我们职教学子青春向上，用自己的激情和毅力将自己的青春书写出华丽的篇章，铸就出辉煌的成绩。</w:t>
      </w:r>
    </w:p>
    <w:p>
      <w:pPr>
        <w:ind w:firstLine="640" w:firstLineChars="200"/>
        <w:jc w:val="left"/>
        <w:rPr>
          <w:rFonts w:ascii="宋体" w:hAnsi="宋体" w:eastAsia="仿宋" w:cs="宋体"/>
          <w:sz w:val="32"/>
          <w:szCs w:val="30"/>
          <w:shd w:val="clear" w:color="auto" w:fill="FFFFFF"/>
        </w:rPr>
      </w:pPr>
      <w:r>
        <w:rPr>
          <w:rFonts w:hint="eastAsia" w:ascii="宋体" w:hAnsi="宋体" w:eastAsia="仿宋" w:cs="宋体"/>
          <w:color w:val="000000"/>
          <w:kern w:val="0"/>
          <w:sz w:val="32"/>
          <w:szCs w:val="30"/>
          <w:lang w:val="en-US" w:eastAsia="zh-CN" w:bidi="ar-SA"/>
        </w:rPr>
        <w:t>3.5.10.</w:t>
      </w:r>
      <w:r>
        <w:rPr>
          <w:rFonts w:hint="eastAsia" w:ascii="宋体" w:hAnsi="宋体" w:eastAsia="仿宋" w:cs="宋体"/>
          <w:sz w:val="32"/>
          <w:szCs w:val="30"/>
          <w:shd w:val="clear" w:color="auto" w:fill="FFFFFF"/>
        </w:rPr>
        <w:t>校团委工作</w:t>
      </w:r>
    </w:p>
    <w:p>
      <w:pPr>
        <w:ind w:firstLine="640" w:firstLineChars="200"/>
        <w:jc w:val="left"/>
        <w:rPr>
          <w:rFonts w:eastAsia="仿宋"/>
          <w:sz w:val="32"/>
        </w:rPr>
      </w:pPr>
      <w:r>
        <w:rPr>
          <w:rFonts w:hint="eastAsia" w:ascii="宋体" w:hAnsi="宋体" w:eastAsia="仿宋" w:cs="宋体"/>
          <w:color w:val="000000"/>
          <w:kern w:val="0"/>
          <w:sz w:val="32"/>
          <w:szCs w:val="30"/>
          <w:lang w:val="en-US" w:eastAsia="zh-CN" w:bidi="ar-SA"/>
        </w:rPr>
        <w:t>3.5.10.1.</w:t>
      </w:r>
      <w:r>
        <w:rPr>
          <w:rFonts w:hint="eastAsia" w:ascii="宋体" w:hAnsi="宋体" w:eastAsia="仿宋" w:cs="宋体"/>
          <w:sz w:val="32"/>
          <w:szCs w:val="30"/>
          <w:shd w:val="clear" w:color="auto" w:fill="FFFFFF"/>
        </w:rPr>
        <w:t>本学期，我们通过开展形式多样、丰富多彩的活动，组织学生参加各项活动，在活动中挖掘学生的潜能，发扬学生的个性。从而加大学生课间文体活动，丰富学校德育工作的内涵。</w:t>
      </w:r>
      <w:r>
        <w:rPr>
          <w:rFonts w:hint="eastAsia" w:ascii="仿宋" w:hAnsi="仿宋" w:eastAsia="仿宋" w:cs="仿宋"/>
          <w:color w:val="363636"/>
          <w:sz w:val="32"/>
          <w:szCs w:val="32"/>
        </w:rPr>
        <w:t>校团委围绕节目、庆祝日及纪念日及热点时事开展传统的主题教育活动，如演讲比赛、朗诵比赛、征文比赛、班班有歌声、大型文艺汇演等。</w:t>
      </w:r>
    </w:p>
    <w:p>
      <w:pPr>
        <w:spacing w:line="360" w:lineRule="auto"/>
        <w:ind w:firstLine="640" w:firstLineChars="200"/>
        <w:jc w:val="left"/>
        <w:rPr>
          <w:rFonts w:ascii="Times New Roman" w:hAnsi="Times New Roman" w:eastAsia="仿宋"/>
          <w:sz w:val="32"/>
          <w:szCs w:val="22"/>
        </w:rPr>
      </w:pPr>
      <w:r>
        <w:rPr>
          <w:rFonts w:hint="eastAsia" w:ascii="宋体" w:hAnsi="宋体" w:eastAsia="仿宋" w:cs="宋体"/>
          <w:color w:val="000000"/>
          <w:kern w:val="0"/>
          <w:sz w:val="32"/>
          <w:szCs w:val="30"/>
          <w:lang w:val="en-US" w:eastAsia="zh-CN" w:bidi="ar-SA"/>
        </w:rPr>
        <w:t>3.5.10.2.</w:t>
      </w:r>
      <w:r>
        <w:rPr>
          <w:rFonts w:hint="eastAsia" w:ascii="仿宋" w:hAnsi="仿宋" w:eastAsia="仿宋" w:cs="仿宋"/>
          <w:color w:val="363636"/>
          <w:sz w:val="32"/>
          <w:szCs w:val="32"/>
        </w:rPr>
        <w:t>制定和完善共青团组织制度。扎实做好团员教育评议和团员的团籍注册常规工作，严格团员发展管理制度。</w:t>
      </w:r>
      <w:r>
        <w:rPr>
          <w:rFonts w:hint="eastAsia" w:ascii="仿宋" w:hAnsi="仿宋" w:eastAsia="仿宋" w:cs="仿宋"/>
          <w:color w:val="363636"/>
          <w:kern w:val="0"/>
          <w:sz w:val="32"/>
          <w:szCs w:val="32"/>
        </w:rPr>
        <w:t>健全团员考核奖惩管理制度，树立优秀典型。</w:t>
      </w:r>
      <w:r>
        <w:rPr>
          <w:rFonts w:hint="eastAsia" w:ascii="仿宋" w:hAnsi="仿宋" w:eastAsia="仿宋" w:cs="仿宋"/>
          <w:color w:val="363636"/>
          <w:sz w:val="32"/>
          <w:szCs w:val="32"/>
        </w:rPr>
        <w:t>做好团员证与团籍管理工作，进一步提高团员管理的水平。</w:t>
      </w:r>
    </w:p>
    <w:p>
      <w:pPr>
        <w:ind w:firstLine="640" w:firstLineChars="200"/>
        <w:jc w:val="left"/>
        <w:rPr>
          <w:rFonts w:hint="eastAsia" w:ascii="仿宋" w:hAnsi="仿宋" w:eastAsia="仿宋" w:cs="仿宋"/>
          <w:color w:val="363636"/>
          <w:kern w:val="0"/>
          <w:sz w:val="32"/>
          <w:szCs w:val="32"/>
        </w:rPr>
      </w:pPr>
      <w:r>
        <w:rPr>
          <w:rFonts w:hint="eastAsia" w:ascii="宋体" w:hAnsi="宋体" w:eastAsia="仿宋" w:cs="宋体"/>
          <w:color w:val="000000"/>
          <w:kern w:val="0"/>
          <w:sz w:val="32"/>
          <w:szCs w:val="30"/>
          <w:lang w:val="en-US" w:eastAsia="zh-CN" w:bidi="ar-SA"/>
        </w:rPr>
        <w:t>3.5.10.3.</w:t>
      </w:r>
      <w:r>
        <w:rPr>
          <w:rFonts w:hint="eastAsia" w:ascii="宋体" w:hAnsi="宋体" w:eastAsia="仿宋" w:cs="宋体"/>
          <w:sz w:val="32"/>
          <w:szCs w:val="30"/>
          <w:shd w:val="clear" w:color="auto" w:fill="FFFFFF"/>
        </w:rPr>
        <w:t>开展丰富多彩的德育活动，全面推进素质教育。</w:t>
      </w:r>
      <w:r>
        <w:rPr>
          <w:rFonts w:hint="eastAsia" w:ascii="仿宋" w:hAnsi="仿宋" w:eastAsia="仿宋" w:cs="仿宋"/>
          <w:color w:val="363636"/>
          <w:sz w:val="32"/>
          <w:szCs w:val="32"/>
        </w:rPr>
        <w:t>我校在市团委与学校领导的关心和指导下，紧紧围绕学校工作要点，定期召开学生会、团员会议，健全组织机构，完善工作机制。</w:t>
      </w:r>
      <w:r>
        <w:rPr>
          <w:rFonts w:hint="eastAsia" w:ascii="仿宋" w:hAnsi="仿宋" w:eastAsia="仿宋" w:cs="仿宋"/>
          <w:color w:val="363636"/>
          <w:kern w:val="0"/>
          <w:sz w:val="32"/>
          <w:szCs w:val="32"/>
        </w:rPr>
        <w:t>采取小组讨论、课外活动、志愿者公益活动等，让学生在乐中学，学中乐，学生在培训的过程对共青团有了更深的认识，不仅明确团员的权力与义务，而且懂得团组织的意识，起到积极作用。</w:t>
      </w:r>
      <w:r>
        <w:rPr>
          <w:rFonts w:hint="eastAsia" w:ascii="仿宋" w:hAnsi="仿宋" w:eastAsia="仿宋" w:cs="仿宋"/>
          <w:color w:val="363636"/>
          <w:sz w:val="32"/>
          <w:szCs w:val="32"/>
        </w:rPr>
        <w:t>提高学生会干部及团员的素质，提升政治素养，促其积极进步。</w:t>
      </w:r>
    </w:p>
    <w:p>
      <w:pPr>
        <w:spacing w:line="360" w:lineRule="auto"/>
        <w:ind w:firstLine="640" w:firstLineChars="200"/>
        <w:jc w:val="left"/>
        <w:rPr>
          <w:rFonts w:hint="eastAsia" w:ascii="仿宋" w:hAnsi="仿宋" w:eastAsia="仿宋" w:cs="仿宋"/>
          <w:color w:val="363636"/>
          <w:kern w:val="0"/>
          <w:sz w:val="32"/>
          <w:szCs w:val="32"/>
        </w:rPr>
      </w:pPr>
      <w:r>
        <w:rPr>
          <w:rFonts w:hint="eastAsia" w:ascii="宋体" w:hAnsi="宋体" w:eastAsia="仿宋" w:cs="宋体"/>
          <w:color w:val="000000"/>
          <w:kern w:val="0"/>
          <w:sz w:val="32"/>
          <w:szCs w:val="30"/>
          <w:lang w:val="en-US" w:eastAsia="zh-CN" w:bidi="ar-SA"/>
        </w:rPr>
        <w:t>3.5.10.4.为</w:t>
      </w:r>
      <w:r>
        <w:rPr>
          <w:rFonts w:hint="eastAsia" w:ascii="仿宋" w:hAnsi="仿宋" w:eastAsia="仿宋" w:cs="仿宋"/>
          <w:color w:val="363636"/>
          <w:sz w:val="32"/>
          <w:szCs w:val="32"/>
        </w:rPr>
        <w:t>更好地发挥团组织教育、团结青年的作用，壮大我校的团员队伍，为共青团注入新的血液，今年共吸收新团员14名，按照入团程序及步骤规范入团，今后全体团员继承发扬共青团的优良传统，以团员的标准严格要求自己。</w:t>
      </w:r>
      <w:r>
        <w:rPr>
          <w:rFonts w:hint="eastAsia" w:ascii="仿宋" w:hAnsi="仿宋" w:eastAsia="仿宋" w:cs="仿宋"/>
          <w:color w:val="363636"/>
          <w:kern w:val="0"/>
          <w:sz w:val="32"/>
          <w:szCs w:val="32"/>
        </w:rPr>
        <w:t>起模范带头作用，尽心尽力为学校、班级作贡献。热爱团组织，力争成为优秀的共青团员和德才兼备的人才。</w:t>
      </w:r>
    </w:p>
    <w:p>
      <w:pPr>
        <w:spacing w:line="560" w:lineRule="exact"/>
        <w:ind w:firstLine="640" w:firstLineChars="200"/>
        <w:rPr>
          <w:rFonts w:ascii="仿宋" w:hAnsi="仿宋" w:eastAsia="仿宋" w:cs="仿宋"/>
          <w:bCs/>
          <w:sz w:val="32"/>
          <w:szCs w:val="32"/>
        </w:rPr>
      </w:pPr>
      <w:r>
        <w:rPr>
          <w:rFonts w:hint="eastAsia" w:ascii="Times New Roman" w:hAnsi="Times New Roman"/>
          <w:kern w:val="0"/>
          <w:szCs w:val="32"/>
          <w:highlight w:val="none"/>
          <w:shd w:val="clear" w:color="auto" w:fill="FFFFFF"/>
        </w:rPr>
        <w:t>3.6</w:t>
      </w:r>
      <w:r>
        <w:rPr>
          <w:rFonts w:hint="eastAsia" w:ascii="Times New Roman" w:hAnsi="Times New Roman"/>
          <w:kern w:val="0"/>
          <w:szCs w:val="32"/>
          <w:highlight w:val="none"/>
          <w:shd w:val="clear" w:color="auto" w:fill="FFFFFF"/>
          <w:lang w:val="en-US" w:eastAsia="zh-CN"/>
        </w:rPr>
        <w:t>.</w:t>
      </w:r>
      <w:r>
        <w:rPr>
          <w:rFonts w:hint="eastAsia" w:ascii="Times New Roman" w:hAnsi="Times New Roman"/>
          <w:kern w:val="0"/>
          <w:szCs w:val="32"/>
          <w:highlight w:val="none"/>
          <w:shd w:val="clear" w:color="auto" w:fill="FFFFFF"/>
        </w:rPr>
        <w:t>党建情况。</w:t>
      </w:r>
      <w:r>
        <w:rPr>
          <w:rFonts w:hint="eastAsia" w:ascii="仿宋" w:hAnsi="仿宋" w:eastAsia="仿宋" w:cs="仿宋"/>
          <w:bCs/>
          <w:sz w:val="32"/>
          <w:szCs w:val="32"/>
        </w:rPr>
        <w:t>强化理论学习，提高党员的思想政治素质</w:t>
      </w:r>
    </w:p>
    <w:p>
      <w:pPr>
        <w:ind w:firstLine="640" w:firstLineChars="200"/>
        <w:jc w:val="left"/>
        <w:rPr>
          <w:rFonts w:ascii="仿宋" w:hAnsi="仿宋" w:eastAsia="仿宋" w:cs="仿宋"/>
          <w:sz w:val="32"/>
          <w:szCs w:val="32"/>
        </w:rPr>
      </w:pPr>
      <w:r>
        <w:rPr>
          <w:rFonts w:hint="eastAsia" w:ascii="Times New Roman" w:hAnsi="Times New Roman"/>
          <w:kern w:val="0"/>
          <w:szCs w:val="32"/>
          <w:highlight w:val="none"/>
          <w:shd w:val="clear" w:color="auto" w:fill="FFFFFF"/>
        </w:rPr>
        <w:t>3.6</w:t>
      </w:r>
      <w:r>
        <w:rPr>
          <w:rFonts w:hint="eastAsia" w:ascii="Times New Roman" w:hAnsi="Times New Roman"/>
          <w:kern w:val="0"/>
          <w:szCs w:val="32"/>
          <w:highlight w:val="none"/>
          <w:shd w:val="clear" w:color="auto" w:fill="FFFFFF"/>
          <w:lang w:val="en-US" w:eastAsia="zh-CN"/>
        </w:rPr>
        <w:t>.1.</w:t>
      </w:r>
      <w:r>
        <w:rPr>
          <w:rFonts w:hint="eastAsia" w:ascii="仿宋" w:hAnsi="仿宋" w:eastAsia="仿宋" w:cs="仿宋"/>
          <w:sz w:val="32"/>
          <w:szCs w:val="32"/>
        </w:rPr>
        <w:t>深入学习宣传和贯彻落实党的二十大精神，切实做到抓思想认识到位、抓检视问题到位、抓整改落实到位、重点抓好党支部“三会一课”制度，真正把支部的思想建设、作风建设落到实处，保证了我校党支部建设扎实有序开展。</w:t>
      </w:r>
    </w:p>
    <w:p>
      <w:pPr>
        <w:tabs>
          <w:tab w:val="left" w:pos="1163"/>
        </w:tabs>
        <w:ind w:firstLine="640" w:firstLineChars="200"/>
        <w:jc w:val="left"/>
        <w:rPr>
          <w:rFonts w:ascii="仿宋" w:hAnsi="仿宋" w:eastAsia="仿宋" w:cs="仿宋"/>
          <w:sz w:val="32"/>
          <w:szCs w:val="32"/>
        </w:rPr>
      </w:pPr>
      <w:r>
        <w:rPr>
          <w:rFonts w:hint="eastAsia" w:ascii="Times New Roman" w:hAnsi="Times New Roman"/>
          <w:kern w:val="0"/>
          <w:szCs w:val="32"/>
          <w:highlight w:val="none"/>
          <w:shd w:val="clear" w:color="auto" w:fill="FFFFFF"/>
        </w:rPr>
        <w:t>3.6</w:t>
      </w:r>
      <w:r>
        <w:rPr>
          <w:rFonts w:hint="eastAsia" w:ascii="Times New Roman" w:hAnsi="Times New Roman"/>
          <w:kern w:val="0"/>
          <w:szCs w:val="32"/>
          <w:highlight w:val="none"/>
          <w:shd w:val="clear" w:color="auto" w:fill="FFFFFF"/>
          <w:lang w:val="en-US" w:eastAsia="zh-CN"/>
        </w:rPr>
        <w:t>.2.</w:t>
      </w:r>
      <w:r>
        <w:rPr>
          <w:rFonts w:hint="eastAsia" w:ascii="仿宋" w:hAnsi="仿宋" w:eastAsia="仿宋" w:cs="仿宋"/>
          <w:sz w:val="32"/>
          <w:szCs w:val="32"/>
        </w:rPr>
        <w:t>根据局党委的部署安排，学校党支部按计划、定时间，较系统地学习党的二十大报告、习近平来陕讲话、组织全体党员教师认真学习《新党章》、观看警示教育片、学习习近平谈治国论政（第四卷）、学习三秦楷模活动、学习中央统战工作会议精神，加强党员干部的的廉洁从教教育。开展第四个纪律教育宣传月活动，进一步增强遵纪守法、廉洁自律意识。</w:t>
      </w:r>
    </w:p>
    <w:p>
      <w:pPr>
        <w:ind w:firstLine="640" w:firstLineChars="200"/>
        <w:jc w:val="left"/>
        <w:rPr>
          <w:rFonts w:ascii="仿宋" w:hAnsi="仿宋" w:eastAsia="仿宋" w:cs="仿宋"/>
          <w:sz w:val="32"/>
          <w:szCs w:val="32"/>
        </w:rPr>
      </w:pPr>
      <w:r>
        <w:rPr>
          <w:rFonts w:hint="eastAsia" w:ascii="Times New Roman" w:hAnsi="Times New Roman"/>
          <w:kern w:val="0"/>
          <w:szCs w:val="32"/>
          <w:highlight w:val="none"/>
          <w:shd w:val="clear" w:color="auto" w:fill="FFFFFF"/>
        </w:rPr>
        <w:t>3.6</w:t>
      </w:r>
      <w:r>
        <w:rPr>
          <w:rFonts w:hint="eastAsia" w:ascii="Times New Roman" w:hAnsi="Times New Roman"/>
          <w:kern w:val="0"/>
          <w:szCs w:val="32"/>
          <w:highlight w:val="none"/>
          <w:shd w:val="clear" w:color="auto" w:fill="FFFFFF"/>
          <w:lang w:val="en-US" w:eastAsia="zh-CN"/>
        </w:rPr>
        <w:t>.3.</w:t>
      </w:r>
      <w:r>
        <w:rPr>
          <w:rFonts w:hint="eastAsia" w:ascii="仿宋" w:hAnsi="仿宋" w:eastAsia="仿宋" w:cs="仿宋"/>
          <w:sz w:val="32"/>
          <w:szCs w:val="32"/>
        </w:rPr>
        <w:t>深入开展</w:t>
      </w:r>
      <w:r>
        <w:rPr>
          <w:rFonts w:hint="eastAsia" w:eastAsia="仿宋"/>
          <w:sz w:val="32"/>
          <w:szCs w:val="28"/>
        </w:rPr>
        <w:t>纪</w:t>
      </w:r>
      <w:r>
        <w:rPr>
          <w:rFonts w:hint="eastAsia" w:ascii="仿宋" w:hAnsi="仿宋" w:eastAsia="仿宋" w:cs="仿宋"/>
          <w:sz w:val="32"/>
          <w:szCs w:val="32"/>
        </w:rPr>
        <w:t>律教育专题会议、党史学习教育活动。组织党员教师深入开展学习教育活动，全面实施党史学习进校园活动，确保学习教育活动扎实、有效。</w:t>
      </w:r>
    </w:p>
    <w:p>
      <w:pPr>
        <w:ind w:firstLine="640" w:firstLineChars="200"/>
        <w:jc w:val="left"/>
        <w:rPr>
          <w:rFonts w:ascii="仿宋" w:hAnsi="仿宋" w:eastAsia="仿宋" w:cs="仿宋"/>
          <w:sz w:val="32"/>
          <w:szCs w:val="32"/>
        </w:rPr>
      </w:pPr>
      <w:r>
        <w:rPr>
          <w:rFonts w:hint="eastAsia" w:ascii="Times New Roman" w:hAnsi="Times New Roman"/>
          <w:kern w:val="0"/>
          <w:szCs w:val="32"/>
          <w:highlight w:val="none"/>
          <w:shd w:val="clear" w:color="auto" w:fill="FFFFFF"/>
        </w:rPr>
        <w:t>3.6</w:t>
      </w:r>
      <w:r>
        <w:rPr>
          <w:rFonts w:hint="eastAsia" w:ascii="Times New Roman" w:hAnsi="Times New Roman"/>
          <w:kern w:val="0"/>
          <w:szCs w:val="32"/>
          <w:highlight w:val="none"/>
          <w:shd w:val="clear" w:color="auto" w:fill="FFFFFF"/>
          <w:lang w:val="en-US" w:eastAsia="zh-CN"/>
        </w:rPr>
        <w:t>.4.</w:t>
      </w:r>
      <w:r>
        <w:rPr>
          <w:rFonts w:hint="eastAsia" w:ascii="仿宋" w:hAnsi="仿宋" w:eastAsia="仿宋" w:cs="仿宋"/>
          <w:sz w:val="32"/>
          <w:szCs w:val="32"/>
        </w:rPr>
        <w:t>学习宣传和贯彻落实党的二十大精神。确保学校的工作与党中央的教育方针政策保持高度一致，教育引导广大党员教师严格遵守政治规矩和政治纪律，牢固树立政治意识、大局意识、核心意识、看齐意识，坚定四个自信，争做“四讲四有”合格党员，争做新时代“四有”好老师。</w:t>
      </w:r>
    </w:p>
    <w:p>
      <w:pPr>
        <w:ind w:firstLine="640" w:firstLineChars="200"/>
        <w:jc w:val="left"/>
        <w:rPr>
          <w:rFonts w:ascii="仿宋" w:hAnsi="仿宋" w:eastAsia="仿宋" w:cs="仿宋"/>
          <w:sz w:val="32"/>
          <w:szCs w:val="32"/>
        </w:rPr>
      </w:pPr>
      <w:r>
        <w:rPr>
          <w:rFonts w:hint="eastAsia" w:ascii="Times New Roman" w:hAnsi="Times New Roman"/>
          <w:kern w:val="0"/>
          <w:szCs w:val="32"/>
          <w:highlight w:val="none"/>
          <w:shd w:val="clear" w:color="auto" w:fill="FFFFFF"/>
        </w:rPr>
        <w:t>3.6</w:t>
      </w:r>
      <w:r>
        <w:rPr>
          <w:rFonts w:hint="eastAsia" w:ascii="Times New Roman" w:hAnsi="Times New Roman"/>
          <w:kern w:val="0"/>
          <w:szCs w:val="32"/>
          <w:highlight w:val="none"/>
          <w:shd w:val="clear" w:color="auto" w:fill="FFFFFF"/>
          <w:lang w:val="en-US" w:eastAsia="zh-CN"/>
        </w:rPr>
        <w:t>.5.</w:t>
      </w:r>
      <w:r>
        <w:rPr>
          <w:rFonts w:hint="eastAsia" w:ascii="仿宋" w:hAnsi="仿宋" w:eastAsia="仿宋" w:cs="仿宋"/>
          <w:bCs/>
          <w:sz w:val="32"/>
          <w:szCs w:val="32"/>
        </w:rPr>
        <w:t>规范党内生活，使组织生活标准化。</w:t>
      </w:r>
      <w:r>
        <w:rPr>
          <w:rFonts w:hint="eastAsia" w:ascii="仿宋" w:hAnsi="仿宋" w:eastAsia="仿宋" w:cs="仿宋"/>
          <w:sz w:val="32"/>
          <w:szCs w:val="32"/>
        </w:rPr>
        <w:t>以增强党支部生机活力为着力点，开展主题党日活动，认真落实“三会一课”、组织生活会、民主生活会、民主评议党员、谈心谈话等基本制度，党内各项组织生活正常规范严肃认真，党员参与率高、教育效果好，党员政治意识、大局意识、核心意识、看齐意识显著增强。</w:t>
      </w:r>
    </w:p>
    <w:p>
      <w:pPr>
        <w:numPr>
          <w:ilvl w:val="0"/>
          <w:numId w:val="0"/>
        </w:numPr>
        <w:spacing w:line="560" w:lineRule="exact"/>
        <w:ind w:firstLine="640" w:firstLineChars="200"/>
        <w:rPr>
          <w:rFonts w:ascii="Times New Roman" w:hAnsi="Times New Roman" w:eastAsia="黑体"/>
          <w:szCs w:val="32"/>
          <w:highlight w:val="none"/>
        </w:rPr>
      </w:pPr>
      <w:r>
        <w:rPr>
          <w:rFonts w:hint="eastAsia" w:ascii="Times New Roman" w:hAnsi="Times New Roman" w:eastAsia="黑体"/>
          <w:szCs w:val="32"/>
          <w:highlight w:val="none"/>
          <w:lang w:val="en-US" w:eastAsia="zh-CN"/>
        </w:rPr>
        <w:t>4.</w:t>
      </w:r>
      <w:r>
        <w:rPr>
          <w:rFonts w:ascii="Times New Roman" w:hAnsi="Times New Roman" w:eastAsia="黑体"/>
          <w:szCs w:val="32"/>
          <w:highlight w:val="none"/>
        </w:rPr>
        <w:t>校企合作</w:t>
      </w:r>
    </w:p>
    <w:p>
      <w:pPr>
        <w:ind w:firstLine="640" w:firstLineChars="200"/>
        <w:jc w:val="left"/>
        <w:rPr>
          <w:rFonts w:hint="eastAsia" w:ascii="宋体" w:hAnsi="宋体" w:eastAsia="仿宋" w:cs="宋体"/>
          <w:sz w:val="32"/>
          <w:szCs w:val="32"/>
        </w:rPr>
      </w:pPr>
      <w:r>
        <w:rPr>
          <w:rFonts w:hint="eastAsia" w:ascii="宋体" w:hAnsi="宋体" w:eastAsia="仿宋" w:cs="宋体"/>
          <w:sz w:val="32"/>
          <w:szCs w:val="32"/>
          <w:lang w:val="en-US" w:eastAsia="zh-CN"/>
        </w:rPr>
        <w:t>4.1.</w:t>
      </w:r>
      <w:r>
        <w:rPr>
          <w:rFonts w:hint="eastAsia" w:ascii="宋体" w:hAnsi="宋体" w:eastAsia="仿宋" w:cs="宋体"/>
          <w:sz w:val="32"/>
          <w:szCs w:val="32"/>
        </w:rPr>
        <w:t>校企合作，根据《国务院关于大力发展职业教育的决定》，结合国家示范性职业院校建设和体制创新、开放办学的理念，为进一步提升我校办学水平，走产教融合、校企合作、校校联合的人才培养模式， 我校积极地和很多知名度高实力强的企业洽谈合作。今年我们已经和渭职院（建筑工程学院签约合作专业共建，与中电协（北京）电子商务技术研究院深入合作，共同招生、共同培养，学生招生人数明显增多，培养效果比较显著。得到了家长和社会的一致认可，也获得了社会和上级部门的赞誉。</w:t>
      </w:r>
    </w:p>
    <w:p>
      <w:pPr>
        <w:ind w:firstLine="640" w:firstLineChars="200"/>
        <w:jc w:val="left"/>
        <w:rPr>
          <w:rFonts w:ascii="Times New Roman" w:hAnsi="Times New Roman" w:eastAsia="仿宋"/>
          <w:sz w:val="32"/>
        </w:rPr>
      </w:pPr>
      <w:r>
        <w:rPr>
          <w:rFonts w:hint="eastAsia" w:ascii="宋体" w:hAnsi="宋体" w:eastAsia="仿宋" w:cs="宋体"/>
          <w:sz w:val="32"/>
          <w:szCs w:val="32"/>
          <w:lang w:val="en-US" w:eastAsia="zh-CN"/>
        </w:rPr>
        <w:t>4.2.</w:t>
      </w:r>
      <w:r>
        <w:rPr>
          <w:rFonts w:hint="eastAsia" w:ascii="宋体" w:hAnsi="宋体" w:eastAsia="仿宋" w:cs="宋体"/>
          <w:sz w:val="32"/>
          <w:szCs w:val="32"/>
        </w:rPr>
        <w:t>利用华阴融媒体及时报道我校的宣传组织的各类活动，录制“技能成才  强国有我”专题视频，我校始终把招生宣传作为工作的重点，明确招生职责，拓宽就业渠道，落实工作措施，严明奖惩制度。在学校领导的大力支持下，在各处室的大力协作下，在全体教师的共同努力下，今年我校职教招生共366名学生，圆满完成2022年招生任务。并完成陕西招生管理平台及渭南招生平台的新生信息录入工作。</w:t>
      </w:r>
    </w:p>
    <w:p>
      <w:pPr>
        <w:ind w:firstLine="640" w:firstLineChars="200"/>
        <w:jc w:val="left"/>
        <w:rPr>
          <w:rFonts w:hint="eastAsia" w:ascii="宋体" w:hAnsi="宋体" w:eastAsia="仿宋" w:cs="宋体"/>
          <w:sz w:val="32"/>
          <w:szCs w:val="32"/>
        </w:rPr>
      </w:pPr>
      <w:r>
        <w:rPr>
          <w:rFonts w:hint="eastAsia" w:ascii="宋体" w:hAnsi="宋体" w:eastAsia="仿宋" w:cs="宋体"/>
          <w:sz w:val="32"/>
          <w:szCs w:val="32"/>
          <w:lang w:val="en-US" w:eastAsia="zh-CN"/>
        </w:rPr>
        <w:t>4.3.</w:t>
      </w:r>
      <w:r>
        <w:rPr>
          <w:rFonts w:hint="eastAsia" w:ascii="宋体" w:hAnsi="宋体" w:eastAsia="仿宋" w:cs="宋体"/>
          <w:sz w:val="32"/>
          <w:szCs w:val="32"/>
        </w:rPr>
        <w:t>实习工作，全方位考察实习企业，为实习保驾护航。本学期我校考察企业共计2家，分别是江苏省苏州市昆山市“众达光通科技有限公司”、浙江省嘉兴市南湖区“天通静电科技有限公司”。考察小组现对2家企业的资质，工作性质、工作时间、工作强度、工资待遇，食堂环境，员工咨询情况以及学生专业技能现开展全面的综合考察，计划组织2020级计算机专业89 名（华中联办班）学生离校进入企业开展岗位实习工作，但因疫情及其他原因需推迟进行。</w:t>
      </w:r>
    </w:p>
    <w:p>
      <w:pPr>
        <w:spacing w:line="560" w:lineRule="exact"/>
        <w:ind w:firstLine="640" w:firstLineChars="200"/>
        <w:rPr>
          <w:rFonts w:ascii="Times New Roman" w:hAnsi="Times New Roman" w:eastAsia="黑体"/>
          <w:szCs w:val="32"/>
          <w:highlight w:val="none"/>
        </w:rPr>
      </w:pPr>
      <w:r>
        <w:rPr>
          <w:rFonts w:ascii="Times New Roman" w:hAnsi="Times New Roman" w:eastAsia="黑体"/>
          <w:szCs w:val="32"/>
          <w:highlight w:val="none"/>
        </w:rPr>
        <w:t>5.社会贡献</w:t>
      </w:r>
    </w:p>
    <w:p>
      <w:pPr>
        <w:spacing w:line="580" w:lineRule="exact"/>
        <w:ind w:firstLine="640" w:firstLineChars="200"/>
        <w:rPr>
          <w:rFonts w:ascii="Times New Roman" w:hAnsi="Times New Roman"/>
          <w:szCs w:val="32"/>
          <w:highlight w:val="none"/>
        </w:rPr>
      </w:pPr>
      <w:r>
        <w:rPr>
          <w:rFonts w:ascii="Times New Roman" w:hAnsi="Times New Roman"/>
          <w:szCs w:val="32"/>
          <w:highlight w:val="none"/>
        </w:rPr>
        <w:t>5.1</w:t>
      </w:r>
      <w:r>
        <w:rPr>
          <w:rFonts w:hint="eastAsia" w:ascii="Times New Roman" w:hAnsi="Times New Roman"/>
          <w:szCs w:val="32"/>
          <w:highlight w:val="none"/>
          <w:lang w:val="en-US" w:eastAsia="zh-CN"/>
        </w:rPr>
        <w:t>.</w:t>
      </w:r>
      <w:r>
        <w:rPr>
          <w:rFonts w:ascii="Times New Roman" w:hAnsi="Times New Roman"/>
          <w:szCs w:val="32"/>
          <w:highlight w:val="none"/>
        </w:rPr>
        <w:t>技术技能人才培养。</w:t>
      </w:r>
      <w:r>
        <w:rPr>
          <w:rFonts w:hint="eastAsia" w:ascii="Times New Roman" w:hAnsi="Times New Roman"/>
          <w:szCs w:val="32"/>
          <w:highlight w:val="none"/>
        </w:rPr>
        <w:t>落实国家中职教育政策，完成中职教育教学任务，为高职教育提供高质量生源，同时，</w:t>
      </w:r>
      <w:r>
        <w:rPr>
          <w:rFonts w:hint="eastAsia" w:ascii="Times New Roman" w:hAnsi="Times New Roman"/>
          <w:szCs w:val="32"/>
          <w:highlight w:val="none"/>
          <w:lang w:eastAsia="zh-CN"/>
        </w:rPr>
        <w:t>拓宽渠道，多方协作，以多种形式培养新型技术人员，</w:t>
      </w:r>
      <w:r>
        <w:rPr>
          <w:rFonts w:hint="eastAsia" w:ascii="Times New Roman" w:hAnsi="Times New Roman"/>
          <w:szCs w:val="32"/>
          <w:highlight w:val="none"/>
        </w:rPr>
        <w:t>为地方经济发展提供初级专业技能人才。</w:t>
      </w:r>
    </w:p>
    <w:p>
      <w:pPr>
        <w:spacing w:line="580" w:lineRule="exact"/>
        <w:ind w:firstLine="640" w:firstLineChars="200"/>
        <w:rPr>
          <w:rFonts w:hint="eastAsia" w:ascii="Times New Roman" w:hAnsi="Times New Roman"/>
          <w:szCs w:val="32"/>
          <w:highlight w:val="none"/>
        </w:rPr>
      </w:pPr>
      <w:r>
        <w:rPr>
          <w:rFonts w:ascii="Times New Roman" w:hAnsi="Times New Roman"/>
          <w:szCs w:val="32"/>
          <w:highlight w:val="none"/>
        </w:rPr>
        <w:t>5.2</w:t>
      </w:r>
      <w:r>
        <w:rPr>
          <w:rFonts w:hint="eastAsia" w:ascii="Times New Roman" w:hAnsi="Times New Roman"/>
          <w:szCs w:val="32"/>
          <w:highlight w:val="none"/>
          <w:lang w:val="en-US" w:eastAsia="zh-CN"/>
        </w:rPr>
        <w:t>.</w:t>
      </w:r>
      <w:r>
        <w:rPr>
          <w:rFonts w:ascii="Times New Roman" w:hAnsi="Times New Roman"/>
          <w:szCs w:val="32"/>
          <w:highlight w:val="none"/>
        </w:rPr>
        <w:t>社会服务。</w:t>
      </w:r>
      <w:r>
        <w:rPr>
          <w:rFonts w:hint="eastAsia" w:ascii="Times New Roman" w:hAnsi="Times New Roman"/>
          <w:szCs w:val="32"/>
          <w:highlight w:val="none"/>
          <w:lang w:eastAsia="zh-CN"/>
        </w:rPr>
        <w:t>我校联合</w:t>
      </w:r>
      <w:r>
        <w:rPr>
          <w:rFonts w:hint="eastAsia" w:ascii="Times New Roman" w:hAnsi="Times New Roman"/>
          <w:szCs w:val="32"/>
          <w:highlight w:val="none"/>
        </w:rPr>
        <w:t>各镇（办）成技校扎实开展科技培训活动，全年共举办各类技术培训、讲座</w:t>
      </w:r>
      <w:r>
        <w:rPr>
          <w:rFonts w:hint="eastAsia" w:ascii="Times New Roman" w:hAnsi="Times New Roman"/>
          <w:szCs w:val="32"/>
          <w:highlight w:val="none"/>
          <w:lang w:val="en-US" w:eastAsia="zh-CN"/>
        </w:rPr>
        <w:t>33</w:t>
      </w:r>
      <w:r>
        <w:rPr>
          <w:rFonts w:hint="eastAsia" w:ascii="Times New Roman" w:hAnsi="Times New Roman"/>
          <w:szCs w:val="32"/>
          <w:highlight w:val="none"/>
        </w:rPr>
        <w:t>期，培训项目</w:t>
      </w:r>
      <w:r>
        <w:rPr>
          <w:rFonts w:hint="eastAsia" w:ascii="Times New Roman" w:hAnsi="Times New Roman"/>
          <w:szCs w:val="32"/>
          <w:highlight w:val="none"/>
          <w:lang w:val="en-US" w:eastAsia="zh-CN"/>
        </w:rPr>
        <w:t>18</w:t>
      </w:r>
      <w:r>
        <w:rPr>
          <w:rFonts w:hint="eastAsia" w:ascii="Times New Roman" w:hAnsi="Times New Roman"/>
          <w:szCs w:val="32"/>
          <w:highlight w:val="none"/>
        </w:rPr>
        <w:t>个，接受培训</w:t>
      </w:r>
      <w:r>
        <w:rPr>
          <w:rFonts w:hint="eastAsia" w:ascii="Times New Roman" w:hAnsi="Times New Roman"/>
          <w:szCs w:val="32"/>
          <w:highlight w:val="none"/>
          <w:lang w:val="en-US" w:eastAsia="zh-CN"/>
        </w:rPr>
        <w:t>6</w:t>
      </w:r>
      <w:r>
        <w:rPr>
          <w:rFonts w:hint="eastAsia" w:ascii="Times New Roman" w:hAnsi="Times New Roman"/>
          <w:szCs w:val="32"/>
          <w:highlight w:val="none"/>
        </w:rPr>
        <w:t>300人次；开展劳动力转移及法律知识培训</w:t>
      </w:r>
      <w:r>
        <w:rPr>
          <w:rFonts w:hint="eastAsia" w:ascii="Times New Roman" w:hAnsi="Times New Roman"/>
          <w:szCs w:val="32"/>
          <w:highlight w:val="none"/>
          <w:lang w:val="en-US" w:eastAsia="zh-CN"/>
        </w:rPr>
        <w:t>3</w:t>
      </w:r>
      <w:r>
        <w:rPr>
          <w:rFonts w:hint="eastAsia" w:ascii="Times New Roman" w:hAnsi="Times New Roman"/>
          <w:szCs w:val="32"/>
          <w:highlight w:val="none"/>
        </w:rPr>
        <w:t>6场次，接受培训达</w:t>
      </w:r>
      <w:r>
        <w:rPr>
          <w:rFonts w:hint="eastAsia" w:ascii="Times New Roman" w:hAnsi="Times New Roman"/>
          <w:szCs w:val="32"/>
          <w:highlight w:val="none"/>
          <w:lang w:val="en-US" w:eastAsia="zh-CN"/>
        </w:rPr>
        <w:t>34</w:t>
      </w:r>
      <w:r>
        <w:rPr>
          <w:rFonts w:hint="eastAsia" w:ascii="Times New Roman" w:hAnsi="Times New Roman"/>
          <w:szCs w:val="32"/>
          <w:highlight w:val="none"/>
        </w:rPr>
        <w:t>20人次。</w:t>
      </w:r>
    </w:p>
    <w:p>
      <w:pPr>
        <w:spacing w:line="580" w:lineRule="exact"/>
        <w:ind w:firstLine="640" w:firstLineChars="200"/>
        <w:rPr>
          <w:rFonts w:hint="eastAsia" w:ascii="Times New Roman" w:hAnsi="Times New Roman"/>
          <w:szCs w:val="32"/>
          <w:highlight w:val="none"/>
          <w:lang w:eastAsia="zh-CN"/>
        </w:rPr>
      </w:pPr>
      <w:r>
        <w:rPr>
          <w:rFonts w:hint="eastAsia" w:ascii="Times New Roman" w:hAnsi="Times New Roman"/>
          <w:szCs w:val="32"/>
          <w:highlight w:val="none"/>
          <w:lang w:eastAsia="zh-CN"/>
        </w:rPr>
        <w:t>5.</w:t>
      </w:r>
      <w:r>
        <w:rPr>
          <w:rFonts w:hint="eastAsia" w:ascii="Times New Roman" w:hAnsi="Times New Roman"/>
          <w:szCs w:val="32"/>
          <w:highlight w:val="none"/>
          <w:lang w:val="en-US" w:eastAsia="zh-CN"/>
        </w:rPr>
        <w:t>3.</w:t>
      </w:r>
      <w:r>
        <w:rPr>
          <w:rFonts w:hint="eastAsia" w:ascii="Times New Roman" w:hAnsi="Times New Roman"/>
          <w:szCs w:val="32"/>
          <w:highlight w:val="none"/>
          <w:lang w:eastAsia="zh-CN"/>
        </w:rPr>
        <w:t>服务当地经济。华阴市全民学习中心在我校设立，提升产业升级、社区教育、扶贫工作、社会服务、下岗再就业培训、企业培养等方面，为地方经济服务添砖加瓦。</w:t>
      </w:r>
    </w:p>
    <w:p>
      <w:pPr>
        <w:spacing w:line="580" w:lineRule="exact"/>
        <w:ind w:firstLine="640" w:firstLineChars="200"/>
        <w:rPr>
          <w:rFonts w:ascii="Times New Roman" w:hAnsi="Times New Roman"/>
          <w:szCs w:val="32"/>
        </w:rPr>
      </w:pPr>
      <w:r>
        <w:rPr>
          <w:rFonts w:hint="eastAsia" w:ascii="Times New Roman" w:hAnsi="Times New Roman"/>
          <w:szCs w:val="32"/>
        </w:rPr>
        <w:t>5</w:t>
      </w:r>
      <w:r>
        <w:rPr>
          <w:rFonts w:ascii="Times New Roman" w:hAnsi="Times New Roman"/>
          <w:szCs w:val="32"/>
        </w:rPr>
        <w:t>.</w:t>
      </w:r>
      <w:r>
        <w:rPr>
          <w:rFonts w:hint="eastAsia" w:ascii="Times New Roman" w:hAnsi="Times New Roman"/>
          <w:szCs w:val="32"/>
          <w:lang w:val="en-US" w:eastAsia="zh-CN"/>
        </w:rPr>
        <w:t>4.</w:t>
      </w:r>
      <w:r>
        <w:rPr>
          <w:rFonts w:hint="eastAsia" w:ascii="Times New Roman" w:hAnsi="Times New Roman"/>
          <w:szCs w:val="32"/>
        </w:rPr>
        <w:t>服务抗疫。“疫情就是命令，防控就是责任”。我校根据市局最新文件精神组织全体教师成立值勤岗，党员值勤岗，负责学校的疫情防控工作。门卫保安严格执行“一看二问三查四测五登记六领人”的疫情防控流程，坚决把好疫情防控第一关。校内严格实行疫情防控各项制度：通风制度、消毒制度、早中晚三次的测温制，缺勤师生的跟踪制度等，坚决不让病毒进校园。全体党员除了正常的疫情防控工作之余也加入到了社区疫情防控工作中，在小区值勤、社区值班到处都有老师的身影。每一位老师都尽职尽责，毫不松懈。</w:t>
      </w:r>
    </w:p>
    <w:p>
      <w:pPr>
        <w:spacing w:line="560" w:lineRule="exact"/>
        <w:ind w:firstLine="600"/>
        <w:rPr>
          <w:rFonts w:ascii="Times New Roman" w:hAnsi="Times New Roman" w:eastAsia="黑体"/>
          <w:szCs w:val="32"/>
          <w:highlight w:val="none"/>
        </w:rPr>
      </w:pPr>
      <w:r>
        <w:rPr>
          <w:rFonts w:hint="eastAsia" w:ascii="Times New Roman" w:hAnsi="Times New Roman" w:eastAsia="黑体"/>
          <w:szCs w:val="32"/>
          <w:highlight w:val="none"/>
          <w:lang w:val="en-US" w:eastAsia="zh-CN"/>
        </w:rPr>
        <w:t>6</w:t>
      </w:r>
      <w:r>
        <w:rPr>
          <w:rFonts w:ascii="Times New Roman" w:hAnsi="Times New Roman" w:eastAsia="黑体"/>
          <w:szCs w:val="32"/>
          <w:highlight w:val="none"/>
        </w:rPr>
        <w:t>.主要问题和改进措施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kern w:val="0"/>
          <w:sz w:val="32"/>
          <w:szCs w:val="32"/>
          <w:highlight w:val="none"/>
          <w:shd w:val="clear" w:color="auto" w:fill="FFFFFF"/>
        </w:rPr>
      </w:pPr>
      <w:r>
        <w:rPr>
          <w:rFonts w:hint="eastAsia" w:ascii="Times New Roman" w:hAnsi="Times New Roman"/>
          <w:szCs w:val="32"/>
          <w:highlight w:val="none"/>
          <w:lang w:val="en-US" w:eastAsia="zh-CN"/>
        </w:rPr>
        <w:t>6</w:t>
      </w:r>
      <w:r>
        <w:rPr>
          <w:rFonts w:hint="eastAsia" w:ascii="Times New Roman" w:hAnsi="Times New Roman"/>
          <w:szCs w:val="32"/>
          <w:highlight w:val="none"/>
        </w:rPr>
        <w:t>.1</w:t>
      </w:r>
      <w:r>
        <w:rPr>
          <w:rFonts w:hint="eastAsia" w:ascii="仿宋_GB2312" w:hAnsi="仿宋_GB2312" w:eastAsia="仿宋_GB2312" w:cs="仿宋_GB2312"/>
          <w:kern w:val="0"/>
          <w:sz w:val="32"/>
          <w:szCs w:val="32"/>
          <w:highlight w:val="none"/>
          <w:shd w:val="clear" w:color="auto" w:fill="FFFFFF"/>
        </w:rPr>
        <w:t>主要问题</w:t>
      </w:r>
    </w:p>
    <w:p>
      <w:pPr>
        <w:spacing w:line="580" w:lineRule="exact"/>
        <w:ind w:firstLine="640" w:firstLineChars="200"/>
        <w:rPr>
          <w:rFonts w:hint="eastAsia" w:ascii="Times New Roman" w:hAnsi="Times New Roman"/>
          <w:szCs w:val="32"/>
          <w:highlight w:val="none"/>
          <w:lang w:val="en-US" w:eastAsia="zh-CN"/>
        </w:rPr>
      </w:pPr>
      <w:r>
        <w:rPr>
          <w:rFonts w:hint="eastAsia" w:ascii="Times New Roman" w:hAnsi="Times New Roman"/>
          <w:szCs w:val="32"/>
          <w:highlight w:val="none"/>
          <w:lang w:val="en-US" w:eastAsia="zh-CN"/>
        </w:rPr>
        <w:t>6.1.1.教学质量有待进一步提高，教学管理制度有待进一步完善。</w:t>
      </w:r>
    </w:p>
    <w:p>
      <w:pPr>
        <w:spacing w:line="580" w:lineRule="exact"/>
        <w:ind w:firstLine="640" w:firstLineChars="200"/>
        <w:rPr>
          <w:rFonts w:hint="eastAsia" w:ascii="Times New Roman" w:hAnsi="Times New Roman"/>
          <w:szCs w:val="32"/>
          <w:highlight w:val="none"/>
          <w:lang w:val="en-US" w:eastAsia="zh-CN"/>
        </w:rPr>
      </w:pPr>
      <w:r>
        <w:rPr>
          <w:rFonts w:hint="eastAsia" w:ascii="Times New Roman" w:hAnsi="Times New Roman"/>
          <w:szCs w:val="32"/>
          <w:highlight w:val="none"/>
          <w:lang w:val="en-US" w:eastAsia="zh-CN"/>
        </w:rPr>
        <w:t>6.1.2.师资力量短缺，专业课教师多数是转型性教师或是从企业一线内退的技术工人，教学能力不足。</w:t>
      </w:r>
    </w:p>
    <w:p>
      <w:pPr>
        <w:spacing w:line="580" w:lineRule="exact"/>
        <w:ind w:firstLine="640" w:firstLineChars="200"/>
        <w:rPr>
          <w:rFonts w:hint="eastAsia" w:ascii="Times New Roman" w:hAnsi="Times New Roman"/>
          <w:szCs w:val="32"/>
          <w:highlight w:val="none"/>
          <w:lang w:val="en-US" w:eastAsia="zh-CN"/>
        </w:rPr>
      </w:pPr>
      <w:r>
        <w:rPr>
          <w:rFonts w:hint="eastAsia" w:ascii="Times New Roman" w:hAnsi="Times New Roman"/>
          <w:szCs w:val="32"/>
          <w:highlight w:val="none"/>
          <w:lang w:val="en-US" w:eastAsia="zh-CN"/>
        </w:rPr>
        <w:t>6.1.3.党员活动开展形式单一，积极性发挥不够。</w:t>
      </w:r>
    </w:p>
    <w:p>
      <w:pPr>
        <w:spacing w:line="580" w:lineRule="exact"/>
        <w:ind w:firstLine="640" w:firstLineChars="200"/>
        <w:rPr>
          <w:rFonts w:ascii="Times New Roman" w:hAnsi="Times New Roman"/>
          <w:szCs w:val="32"/>
          <w:highlight w:val="none"/>
        </w:rPr>
      </w:pPr>
      <w:r>
        <w:rPr>
          <w:rFonts w:hint="eastAsia" w:ascii="Times New Roman" w:hAnsi="Times New Roman"/>
          <w:szCs w:val="32"/>
          <w:highlight w:val="none"/>
          <w:lang w:val="en-US" w:eastAsia="zh-CN"/>
        </w:rPr>
        <w:t>6</w:t>
      </w:r>
      <w:r>
        <w:rPr>
          <w:rFonts w:hint="eastAsia" w:ascii="Times New Roman" w:hAnsi="Times New Roman"/>
          <w:szCs w:val="32"/>
          <w:highlight w:val="none"/>
        </w:rPr>
        <w:t>.2</w:t>
      </w:r>
      <w:r>
        <w:rPr>
          <w:rFonts w:hint="eastAsia" w:ascii="Times New Roman" w:hAnsi="Times New Roman"/>
          <w:szCs w:val="32"/>
          <w:highlight w:val="none"/>
          <w:lang w:val="en-US" w:eastAsia="zh-CN"/>
        </w:rPr>
        <w:t>.</w:t>
      </w:r>
      <w:r>
        <w:rPr>
          <w:rFonts w:hint="eastAsia" w:ascii="Times New Roman" w:hAnsi="Times New Roman"/>
          <w:szCs w:val="32"/>
          <w:highlight w:val="none"/>
        </w:rPr>
        <w:t>改进措施。</w:t>
      </w:r>
    </w:p>
    <w:p>
      <w:pPr>
        <w:spacing w:line="580" w:lineRule="exact"/>
        <w:ind w:firstLine="640" w:firstLineChars="200"/>
        <w:rPr>
          <w:rFonts w:hint="eastAsia" w:ascii="Times New Roman" w:hAnsi="Times New Roman"/>
          <w:szCs w:val="32"/>
          <w:highlight w:val="none"/>
        </w:rPr>
      </w:pPr>
      <w:r>
        <w:rPr>
          <w:rFonts w:hint="eastAsia" w:ascii="Times New Roman" w:hAnsi="Times New Roman"/>
          <w:szCs w:val="32"/>
          <w:highlight w:val="none"/>
          <w:lang w:val="en-US" w:eastAsia="zh-CN"/>
        </w:rPr>
        <w:t>6</w:t>
      </w:r>
      <w:r>
        <w:rPr>
          <w:rFonts w:hint="eastAsia" w:ascii="Times New Roman" w:hAnsi="Times New Roman"/>
          <w:szCs w:val="32"/>
          <w:highlight w:val="none"/>
        </w:rPr>
        <w:t>.2</w:t>
      </w:r>
      <w:r>
        <w:rPr>
          <w:rFonts w:hint="eastAsia" w:ascii="Times New Roman" w:hAnsi="Times New Roman"/>
          <w:szCs w:val="32"/>
          <w:highlight w:val="none"/>
          <w:lang w:val="en-US" w:eastAsia="zh-CN"/>
        </w:rPr>
        <w:t>.1</w:t>
      </w:r>
      <w:r>
        <w:rPr>
          <w:rFonts w:hint="eastAsia" w:ascii="Times New Roman" w:hAnsi="Times New Roman"/>
          <w:szCs w:val="32"/>
          <w:highlight w:val="none"/>
        </w:rPr>
        <w:t>.加强党的建设、廉政建设和意识形态工作，扩充教师队伍，强化师德教育，充分发挥广大教工的积极性和创造力，使学校各项工作迈上新台阶。</w:t>
      </w:r>
    </w:p>
    <w:p>
      <w:pPr>
        <w:spacing w:line="580" w:lineRule="exact"/>
        <w:ind w:firstLine="640" w:firstLineChars="200"/>
        <w:rPr>
          <w:rFonts w:hint="eastAsia" w:ascii="Times New Roman" w:hAnsi="Times New Roman"/>
          <w:szCs w:val="32"/>
          <w:highlight w:val="none"/>
        </w:rPr>
      </w:pPr>
      <w:r>
        <w:rPr>
          <w:rFonts w:hint="eastAsia" w:ascii="Times New Roman" w:hAnsi="Times New Roman"/>
          <w:szCs w:val="32"/>
          <w:highlight w:val="none"/>
          <w:lang w:val="en-US" w:eastAsia="zh-CN"/>
        </w:rPr>
        <w:t>6</w:t>
      </w:r>
      <w:r>
        <w:rPr>
          <w:rFonts w:hint="eastAsia" w:ascii="Times New Roman" w:hAnsi="Times New Roman"/>
          <w:szCs w:val="32"/>
          <w:highlight w:val="none"/>
        </w:rPr>
        <w:t>.2</w:t>
      </w:r>
      <w:r>
        <w:rPr>
          <w:rFonts w:hint="eastAsia" w:ascii="Times New Roman" w:hAnsi="Times New Roman"/>
          <w:szCs w:val="32"/>
          <w:highlight w:val="none"/>
          <w:lang w:val="en-US" w:eastAsia="zh-CN"/>
        </w:rPr>
        <w:t>.2</w:t>
      </w:r>
      <w:r>
        <w:rPr>
          <w:rFonts w:hint="eastAsia" w:ascii="Times New Roman" w:hAnsi="Times New Roman"/>
          <w:szCs w:val="32"/>
          <w:highlight w:val="none"/>
        </w:rPr>
        <w:t>.加大基础设施投入，改善办学条件，形成资源丰富、环境优美的智慧校园。大力加强校企合作，走“校企合作、产教融合”之路，形成以校企双方互惠互利、合作共赢为基础，开展多渠道、多层次的人才培养模式。</w:t>
      </w:r>
    </w:p>
    <w:p>
      <w:pPr>
        <w:spacing w:line="580" w:lineRule="exact"/>
        <w:ind w:firstLine="640" w:firstLineChars="200"/>
        <w:rPr>
          <w:rFonts w:hint="eastAsia" w:ascii="Times New Roman" w:hAnsi="Times New Roman"/>
          <w:szCs w:val="32"/>
          <w:highlight w:val="none"/>
        </w:rPr>
      </w:pPr>
      <w:r>
        <w:rPr>
          <w:rFonts w:hint="eastAsia" w:ascii="Times New Roman" w:hAnsi="Times New Roman"/>
          <w:szCs w:val="32"/>
          <w:highlight w:val="none"/>
          <w:lang w:val="en-US" w:eastAsia="zh-CN"/>
        </w:rPr>
        <w:t>6</w:t>
      </w:r>
      <w:r>
        <w:rPr>
          <w:rFonts w:hint="eastAsia" w:ascii="Times New Roman" w:hAnsi="Times New Roman"/>
          <w:szCs w:val="32"/>
          <w:highlight w:val="none"/>
        </w:rPr>
        <w:t>.2</w:t>
      </w:r>
      <w:r>
        <w:rPr>
          <w:rFonts w:hint="eastAsia" w:ascii="Times New Roman" w:hAnsi="Times New Roman"/>
          <w:szCs w:val="32"/>
          <w:highlight w:val="none"/>
          <w:lang w:val="en-US" w:eastAsia="zh-CN"/>
        </w:rPr>
        <w:t>.3</w:t>
      </w:r>
      <w:r>
        <w:rPr>
          <w:rFonts w:hint="eastAsia" w:ascii="Times New Roman" w:hAnsi="Times New Roman"/>
          <w:szCs w:val="32"/>
          <w:highlight w:val="none"/>
        </w:rPr>
        <w:t>.以狠抓教学质量为主线，以提高教师素质为核心，以现代教育技术为手段，强化内部管理机制，以赛促教，以赛促学，以赛促改。全面促教我校教育教学质量持续、均衡、快速发展。</w:t>
      </w:r>
    </w:p>
    <w:p>
      <w:pPr>
        <w:spacing w:line="580" w:lineRule="exact"/>
        <w:ind w:firstLine="6400" w:firstLineChars="2000"/>
        <w:rPr>
          <w:rFonts w:hint="eastAsia" w:ascii="Times New Roman" w:hAnsi="Times New Roman"/>
          <w:szCs w:val="32"/>
          <w:highlight w:val="none"/>
          <w:lang w:val="en-US" w:eastAsia="zh-CN"/>
        </w:rPr>
      </w:pPr>
    </w:p>
    <w:p>
      <w:pPr>
        <w:spacing w:line="580" w:lineRule="exact"/>
        <w:ind w:firstLine="6400" w:firstLineChars="2000"/>
        <w:rPr>
          <w:rFonts w:hint="default" w:ascii="Times New Roman" w:hAnsi="Times New Roman" w:eastAsia="仿宋_GB2312"/>
          <w:szCs w:val="32"/>
          <w:highlight w:val="none"/>
          <w:lang w:val="en-US" w:eastAsia="zh-CN"/>
        </w:rPr>
      </w:pPr>
      <w:r>
        <w:rPr>
          <w:rFonts w:hint="eastAsia" w:ascii="Times New Roman" w:hAnsi="Times New Roman"/>
          <w:szCs w:val="32"/>
          <w:highlight w:val="none"/>
          <w:lang w:val="en-US" w:eastAsia="zh-CN"/>
        </w:rPr>
        <w:t>2022.12.26</w:t>
      </w:r>
    </w:p>
    <w:p>
      <w:pPr>
        <w:tabs>
          <w:tab w:val="left" w:pos="2730"/>
        </w:tabs>
        <w:ind w:firstLine="640" w:firstLineChars="200"/>
        <w:jc w:val="left"/>
        <w:rPr>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NmNjQwNmU3MTVlY2UyMDY2OWJmNGViNzk1YjQwYjcifQ=="/>
  </w:docVars>
  <w:rsids>
    <w:rsidRoot w:val="00021BDC"/>
    <w:rsid w:val="00021BDC"/>
    <w:rsid w:val="00042CD8"/>
    <w:rsid w:val="00072696"/>
    <w:rsid w:val="0022181C"/>
    <w:rsid w:val="003A0C1C"/>
    <w:rsid w:val="005E2DFD"/>
    <w:rsid w:val="006D332A"/>
    <w:rsid w:val="007C4FA4"/>
    <w:rsid w:val="00A316C6"/>
    <w:rsid w:val="00A51888"/>
    <w:rsid w:val="00C439C4"/>
    <w:rsid w:val="00C94DC3"/>
    <w:rsid w:val="00D42B17"/>
    <w:rsid w:val="00D9333C"/>
    <w:rsid w:val="00F44B11"/>
    <w:rsid w:val="00F747CA"/>
    <w:rsid w:val="0187402D"/>
    <w:rsid w:val="02BA5D3C"/>
    <w:rsid w:val="03B24C65"/>
    <w:rsid w:val="03C84119"/>
    <w:rsid w:val="03F8189A"/>
    <w:rsid w:val="04952B38"/>
    <w:rsid w:val="068E19BA"/>
    <w:rsid w:val="07EA7730"/>
    <w:rsid w:val="08303B83"/>
    <w:rsid w:val="09864BCA"/>
    <w:rsid w:val="099452F6"/>
    <w:rsid w:val="0AEB0C64"/>
    <w:rsid w:val="0B52745A"/>
    <w:rsid w:val="0B5C7CCC"/>
    <w:rsid w:val="0B82360D"/>
    <w:rsid w:val="0BF85B0F"/>
    <w:rsid w:val="0C492027"/>
    <w:rsid w:val="0D807960"/>
    <w:rsid w:val="0E5139F9"/>
    <w:rsid w:val="0E997CDA"/>
    <w:rsid w:val="0F1A1821"/>
    <w:rsid w:val="0FD348E1"/>
    <w:rsid w:val="10260EB5"/>
    <w:rsid w:val="122B27B2"/>
    <w:rsid w:val="127437ED"/>
    <w:rsid w:val="13421B62"/>
    <w:rsid w:val="140F57BD"/>
    <w:rsid w:val="14812B5E"/>
    <w:rsid w:val="154353AF"/>
    <w:rsid w:val="1548293E"/>
    <w:rsid w:val="15545E27"/>
    <w:rsid w:val="15C00493"/>
    <w:rsid w:val="17256BA4"/>
    <w:rsid w:val="178E7A6B"/>
    <w:rsid w:val="179F6AD9"/>
    <w:rsid w:val="191272A1"/>
    <w:rsid w:val="19277699"/>
    <w:rsid w:val="1A8C5DB8"/>
    <w:rsid w:val="1B1F4E7E"/>
    <w:rsid w:val="1B603FBD"/>
    <w:rsid w:val="1BA710FC"/>
    <w:rsid w:val="1C4817B4"/>
    <w:rsid w:val="1C4F3541"/>
    <w:rsid w:val="1CBA7401"/>
    <w:rsid w:val="1D271DC8"/>
    <w:rsid w:val="1D372765"/>
    <w:rsid w:val="1DC65DCF"/>
    <w:rsid w:val="1DF63C75"/>
    <w:rsid w:val="1EE14925"/>
    <w:rsid w:val="1EF90626"/>
    <w:rsid w:val="1FBC7140"/>
    <w:rsid w:val="20843C3F"/>
    <w:rsid w:val="21055C0F"/>
    <w:rsid w:val="21B11E6C"/>
    <w:rsid w:val="22E5075C"/>
    <w:rsid w:val="22E52F51"/>
    <w:rsid w:val="22FA4207"/>
    <w:rsid w:val="235A6A54"/>
    <w:rsid w:val="23ED3D6C"/>
    <w:rsid w:val="25AA45A6"/>
    <w:rsid w:val="25BE1DAF"/>
    <w:rsid w:val="27797E70"/>
    <w:rsid w:val="284101E2"/>
    <w:rsid w:val="2842532D"/>
    <w:rsid w:val="289F315B"/>
    <w:rsid w:val="28EE6D8B"/>
    <w:rsid w:val="299B2660"/>
    <w:rsid w:val="2A960E38"/>
    <w:rsid w:val="2ABC51A5"/>
    <w:rsid w:val="2AED605D"/>
    <w:rsid w:val="2AF7727E"/>
    <w:rsid w:val="2B2A608D"/>
    <w:rsid w:val="2CCA2E9C"/>
    <w:rsid w:val="2D116B89"/>
    <w:rsid w:val="2DF33D2D"/>
    <w:rsid w:val="302F3016"/>
    <w:rsid w:val="32182A8F"/>
    <w:rsid w:val="33254857"/>
    <w:rsid w:val="33897B6E"/>
    <w:rsid w:val="33F13136"/>
    <w:rsid w:val="341248D6"/>
    <w:rsid w:val="34186DB5"/>
    <w:rsid w:val="34337579"/>
    <w:rsid w:val="348E5B51"/>
    <w:rsid w:val="353F1F4D"/>
    <w:rsid w:val="35CC0677"/>
    <w:rsid w:val="35CF1523"/>
    <w:rsid w:val="36175DA3"/>
    <w:rsid w:val="36294A38"/>
    <w:rsid w:val="36D16BD5"/>
    <w:rsid w:val="388F4FD2"/>
    <w:rsid w:val="38F043AC"/>
    <w:rsid w:val="39C5163F"/>
    <w:rsid w:val="3B1A123D"/>
    <w:rsid w:val="3B4C0F20"/>
    <w:rsid w:val="3B7F4C46"/>
    <w:rsid w:val="3CD45671"/>
    <w:rsid w:val="3D2F4655"/>
    <w:rsid w:val="3D642F29"/>
    <w:rsid w:val="3DD37561"/>
    <w:rsid w:val="3DDE1054"/>
    <w:rsid w:val="3ECD2584"/>
    <w:rsid w:val="3F484D7F"/>
    <w:rsid w:val="3FE06659"/>
    <w:rsid w:val="3FE51083"/>
    <w:rsid w:val="40610FCA"/>
    <w:rsid w:val="412E324E"/>
    <w:rsid w:val="433F02A4"/>
    <w:rsid w:val="43F87E97"/>
    <w:rsid w:val="456466F5"/>
    <w:rsid w:val="45AD4CB1"/>
    <w:rsid w:val="46503FBA"/>
    <w:rsid w:val="468D1E0B"/>
    <w:rsid w:val="46971BE9"/>
    <w:rsid w:val="46BB51AC"/>
    <w:rsid w:val="46F25071"/>
    <w:rsid w:val="47775577"/>
    <w:rsid w:val="48302D0F"/>
    <w:rsid w:val="484E4529"/>
    <w:rsid w:val="498A77E3"/>
    <w:rsid w:val="4A08695A"/>
    <w:rsid w:val="4A4638AE"/>
    <w:rsid w:val="4B847B09"/>
    <w:rsid w:val="4D775994"/>
    <w:rsid w:val="4D7F0CE1"/>
    <w:rsid w:val="4EF61AEA"/>
    <w:rsid w:val="4F0A4F22"/>
    <w:rsid w:val="4F9E2F1E"/>
    <w:rsid w:val="50277BC9"/>
    <w:rsid w:val="526C6E5E"/>
    <w:rsid w:val="5311687F"/>
    <w:rsid w:val="538708F0"/>
    <w:rsid w:val="549332C4"/>
    <w:rsid w:val="549A4653"/>
    <w:rsid w:val="54A46E35"/>
    <w:rsid w:val="54EB1B0B"/>
    <w:rsid w:val="56894552"/>
    <w:rsid w:val="590C239A"/>
    <w:rsid w:val="5987216D"/>
    <w:rsid w:val="59DF76D7"/>
    <w:rsid w:val="5A812F09"/>
    <w:rsid w:val="5B6A2FD1"/>
    <w:rsid w:val="5BAD4A8C"/>
    <w:rsid w:val="5BBE331C"/>
    <w:rsid w:val="5BC601E4"/>
    <w:rsid w:val="5CF87184"/>
    <w:rsid w:val="5D757522"/>
    <w:rsid w:val="5DB425D6"/>
    <w:rsid w:val="5E0F7E5F"/>
    <w:rsid w:val="5E625C28"/>
    <w:rsid w:val="5EE50805"/>
    <w:rsid w:val="607A54CE"/>
    <w:rsid w:val="60F80221"/>
    <w:rsid w:val="613D4AD8"/>
    <w:rsid w:val="61412A26"/>
    <w:rsid w:val="62171C97"/>
    <w:rsid w:val="621F4CE6"/>
    <w:rsid w:val="63B219B9"/>
    <w:rsid w:val="643E324C"/>
    <w:rsid w:val="64420937"/>
    <w:rsid w:val="647C62CC"/>
    <w:rsid w:val="651B533C"/>
    <w:rsid w:val="655D7702"/>
    <w:rsid w:val="66487CED"/>
    <w:rsid w:val="667E11DF"/>
    <w:rsid w:val="6895013B"/>
    <w:rsid w:val="68BC661A"/>
    <w:rsid w:val="68FE11FC"/>
    <w:rsid w:val="6958752B"/>
    <w:rsid w:val="6A425119"/>
    <w:rsid w:val="6A697710"/>
    <w:rsid w:val="6B0F6DF3"/>
    <w:rsid w:val="6B7E03D2"/>
    <w:rsid w:val="6BF14A36"/>
    <w:rsid w:val="6C43490E"/>
    <w:rsid w:val="6C7041BF"/>
    <w:rsid w:val="6D222419"/>
    <w:rsid w:val="6D4545A8"/>
    <w:rsid w:val="6D7F697E"/>
    <w:rsid w:val="6E871DE3"/>
    <w:rsid w:val="6FAD1286"/>
    <w:rsid w:val="707C2A23"/>
    <w:rsid w:val="708741CD"/>
    <w:rsid w:val="70D25448"/>
    <w:rsid w:val="711921D3"/>
    <w:rsid w:val="714B2E67"/>
    <w:rsid w:val="721E7D3F"/>
    <w:rsid w:val="72F42A17"/>
    <w:rsid w:val="73081ADA"/>
    <w:rsid w:val="73C445EE"/>
    <w:rsid w:val="75324707"/>
    <w:rsid w:val="754C4F04"/>
    <w:rsid w:val="75BE41ED"/>
    <w:rsid w:val="760E7F05"/>
    <w:rsid w:val="76267782"/>
    <w:rsid w:val="76EC6B38"/>
    <w:rsid w:val="77291B3A"/>
    <w:rsid w:val="773672A4"/>
    <w:rsid w:val="778D20C9"/>
    <w:rsid w:val="79BB0B78"/>
    <w:rsid w:val="79C124FE"/>
    <w:rsid w:val="79D815F5"/>
    <w:rsid w:val="7CA83501"/>
    <w:rsid w:val="7DF1015F"/>
    <w:rsid w:val="7E317FCB"/>
    <w:rsid w:val="7F4A4D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semiHidden/>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ascii="Calibri" w:hAnsi="Calibri" w:eastAsia="宋体"/>
      <w:kern w:val="0"/>
      <w:sz w:val="24"/>
    </w:rPr>
  </w:style>
  <w:style w:type="character" w:styleId="7">
    <w:name w:val="Strong"/>
    <w:basedOn w:val="6"/>
    <w:qFormat/>
    <w:uiPriority w:val="0"/>
    <w:rPr>
      <w:b/>
    </w:rPr>
  </w:style>
  <w:style w:type="character" w:customStyle="1" w:styleId="8">
    <w:name w:val="NormalCharacter"/>
    <w:qFormat/>
    <w:uiPriority w:val="0"/>
  </w:style>
  <w:style w:type="paragraph" w:customStyle="1" w:styleId="9">
    <w:name w:val="列出段落1"/>
    <w:basedOn w:val="1"/>
    <w:qFormat/>
    <w:uiPriority w:val="34"/>
    <w:pPr>
      <w:ind w:firstLine="420" w:firstLineChars="200"/>
    </w:pPr>
  </w:style>
  <w:style w:type="character" w:customStyle="1" w:styleId="10">
    <w:name w:val="页眉 Char"/>
    <w:basedOn w:val="6"/>
    <w:link w:val="3"/>
    <w:semiHidden/>
    <w:qFormat/>
    <w:uiPriority w:val="99"/>
    <w:rPr>
      <w:rFonts w:eastAsia="仿宋_GB2312" w:asciiTheme="minorHAnsi" w:hAnsiTheme="minorHAnsi" w:cstheme="minorBidi"/>
      <w:kern w:val="2"/>
      <w:sz w:val="18"/>
      <w:szCs w:val="18"/>
    </w:rPr>
  </w:style>
  <w:style w:type="character" w:customStyle="1" w:styleId="11">
    <w:name w:val="页脚 Char"/>
    <w:basedOn w:val="6"/>
    <w:link w:val="2"/>
    <w:semiHidden/>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19</Pages>
  <Words>9577</Words>
  <Characters>10121</Characters>
  <Lines>64</Lines>
  <Paragraphs>18</Paragraphs>
  <TotalTime>13</TotalTime>
  <ScaleCrop>false</ScaleCrop>
  <LinksUpToDate>false</LinksUpToDate>
  <CharactersWithSpaces>10145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2020-11-27T01:03:00Z</dcterms:created>
  <dc:creator>dell</dc:creator>
  <cp:lastModifiedBy>樱子</cp:lastModifiedBy>
  <dcterms:modified xsi:type="dcterms:W3CDTF">2023-01-05T01:24:48Z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239CFF3A5F8D490EB1836E6E4EF48980</vt:lpwstr>
  </property>
</Properties>
</file>